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05193" w14:textId="77777777" w:rsidR="00F31F74" w:rsidRPr="00F31F74" w:rsidRDefault="00F31F74" w:rsidP="00F31F74">
      <w:pPr>
        <w:pStyle w:val="AKBberschriftTagesordnung"/>
        <w:rPr>
          <w:rFonts w:asciiTheme="majorHAnsi" w:hAnsiTheme="majorHAnsi" w:cstheme="majorHAnsi"/>
          <w:b/>
          <w:vanish/>
        </w:rPr>
      </w:pPr>
      <w:r w:rsidRPr="00F31F74">
        <w:rPr>
          <w:rFonts w:asciiTheme="majorHAnsi" w:hAnsiTheme="majorHAnsi" w:cstheme="majorHAnsi"/>
          <w:vanish/>
        </w:rPr>
        <w:t xml:space="preserve">Beratungs- und Dienstleistungen </w:t>
      </w:r>
      <w:r w:rsidRPr="00F31F74">
        <w:rPr>
          <w:rFonts w:asciiTheme="majorHAnsi" w:hAnsiTheme="majorHAnsi" w:cstheme="majorHAnsi"/>
          <w:b/>
          <w:vanish/>
        </w:rPr>
        <w:t xml:space="preserve">VergabeMonitoring </w:t>
      </w:r>
    </w:p>
    <w:p w14:paraId="1E866074" w14:textId="77777777" w:rsidR="00F31F74" w:rsidRPr="00F31F74" w:rsidRDefault="00F31F74" w:rsidP="00F31F74">
      <w:pPr>
        <w:pStyle w:val="AKBberschriftTagesordnung"/>
        <w:rPr>
          <w:rFonts w:asciiTheme="majorHAnsi" w:hAnsiTheme="majorHAnsi" w:cstheme="majorHAnsi"/>
          <w:vanish/>
        </w:rPr>
      </w:pPr>
      <w:r w:rsidRPr="00F31F74">
        <w:rPr>
          <w:rFonts w:asciiTheme="majorHAnsi" w:hAnsiTheme="majorHAnsi" w:cstheme="majorHAnsi"/>
          <w:vanish/>
        </w:rPr>
        <w:t xml:space="preserve">Ausschreibung nach VOL/ A </w:t>
      </w:r>
    </w:p>
    <w:p w14:paraId="242EF2C5" w14:textId="77777777" w:rsidR="00F31F74" w:rsidRDefault="00F31F74" w:rsidP="00F31F74">
      <w:pPr>
        <w:pStyle w:val="AKBberschriftTagesordnung"/>
        <w:rPr>
          <w:rFonts w:asciiTheme="majorHAnsi" w:hAnsiTheme="majorHAnsi" w:cstheme="majorHAnsi"/>
          <w:color w:val="auto"/>
        </w:rPr>
      </w:pPr>
    </w:p>
    <w:p w14:paraId="382444FC" w14:textId="77777777" w:rsidR="00517F9F" w:rsidRDefault="00517F9F" w:rsidP="00F31F74">
      <w:pPr>
        <w:pStyle w:val="AKBberschriftTagesordnung"/>
        <w:rPr>
          <w:rFonts w:asciiTheme="majorHAnsi" w:hAnsiTheme="majorHAnsi" w:cstheme="majorHAnsi"/>
          <w:color w:val="auto"/>
        </w:rPr>
      </w:pPr>
    </w:p>
    <w:p w14:paraId="62775415" w14:textId="77777777" w:rsidR="0053628D" w:rsidRDefault="00F31F74" w:rsidP="00F31F74">
      <w:pPr>
        <w:pStyle w:val="AKBberschriftTagesordnung"/>
        <w:rPr>
          <w:rFonts w:asciiTheme="majorHAnsi" w:hAnsiTheme="majorHAnsi" w:cstheme="majorHAnsi"/>
          <w:color w:val="auto"/>
        </w:rPr>
      </w:pPr>
      <w:r w:rsidRPr="00F31F74">
        <w:rPr>
          <w:rFonts w:asciiTheme="majorHAnsi" w:hAnsiTheme="majorHAnsi" w:cstheme="majorHAnsi"/>
          <w:color w:val="auto"/>
        </w:rPr>
        <w:t xml:space="preserve">Leistungsverzeichnis </w:t>
      </w:r>
    </w:p>
    <w:p w14:paraId="16E18FFC" w14:textId="77777777" w:rsidR="0053628D" w:rsidRPr="00FE3416" w:rsidRDefault="0053628D" w:rsidP="0053628D">
      <w:pPr>
        <w:jc w:val="both"/>
        <w:rPr>
          <w:rFonts w:ascii="Calibri" w:hAnsi="Calibri"/>
          <w:sz w:val="28"/>
          <w:szCs w:val="28"/>
        </w:rPr>
      </w:pPr>
    </w:p>
    <w:p w14:paraId="665D6EAB" w14:textId="590CB408" w:rsidR="0053628D" w:rsidRPr="00F31F74" w:rsidRDefault="0053628D" w:rsidP="0053628D">
      <w:pPr>
        <w:spacing w:line="240" w:lineRule="exact"/>
        <w:jc w:val="both"/>
        <w:rPr>
          <w:rFonts w:ascii="Calibri" w:hAnsi="Calibri"/>
          <w:sz w:val="22"/>
          <w:szCs w:val="22"/>
        </w:rPr>
      </w:pPr>
      <w:r w:rsidRPr="00F31F74">
        <w:rPr>
          <w:rFonts w:ascii="Calibri" w:hAnsi="Calibri"/>
          <w:sz w:val="22"/>
          <w:szCs w:val="22"/>
        </w:rPr>
        <w:t>D</w:t>
      </w:r>
      <w:r w:rsidR="00B07D39">
        <w:rPr>
          <w:rFonts w:ascii="Calibri" w:hAnsi="Calibri"/>
          <w:sz w:val="22"/>
          <w:szCs w:val="22"/>
        </w:rPr>
        <w:t>ie Leistung ist</w:t>
      </w:r>
      <w:r w:rsidRPr="00F31F74">
        <w:rPr>
          <w:rFonts w:ascii="Calibri" w:hAnsi="Calibri"/>
          <w:sz w:val="22"/>
          <w:szCs w:val="22"/>
        </w:rPr>
        <w:t xml:space="preserve"> </w:t>
      </w:r>
      <w:proofErr w:type="gramStart"/>
      <w:r w:rsidRPr="00F31F74">
        <w:rPr>
          <w:rFonts w:ascii="Calibri" w:hAnsi="Calibri"/>
          <w:sz w:val="22"/>
          <w:szCs w:val="22"/>
        </w:rPr>
        <w:t>nach folgenden</w:t>
      </w:r>
      <w:proofErr w:type="gramEnd"/>
      <w:r w:rsidRPr="00F31F74">
        <w:rPr>
          <w:rFonts w:ascii="Calibri" w:hAnsi="Calibri"/>
          <w:sz w:val="22"/>
          <w:szCs w:val="22"/>
        </w:rPr>
        <w:t xml:space="preserve"> </w:t>
      </w:r>
      <w:r w:rsidR="00B07D39">
        <w:rPr>
          <w:rFonts w:ascii="Calibri" w:hAnsi="Calibri"/>
          <w:sz w:val="22"/>
          <w:szCs w:val="22"/>
        </w:rPr>
        <w:t xml:space="preserve">8 </w:t>
      </w:r>
      <w:r w:rsidRPr="00F31F74">
        <w:rPr>
          <w:rFonts w:ascii="Calibri" w:hAnsi="Calibri"/>
          <w:sz w:val="22"/>
          <w:szCs w:val="22"/>
        </w:rPr>
        <w:t xml:space="preserve">Teilleistungen gegliedert. Anspruch auf Beauftragung aller Positionen besteht nicht. </w:t>
      </w:r>
      <w:r w:rsidR="00F85690">
        <w:rPr>
          <w:rFonts w:ascii="Calibri" w:hAnsi="Calibri"/>
          <w:sz w:val="22"/>
          <w:szCs w:val="22"/>
        </w:rPr>
        <w:t xml:space="preserve">Die Angaben verstehen sich als Netto-Preise. </w:t>
      </w:r>
    </w:p>
    <w:p w14:paraId="296B71D6" w14:textId="77777777" w:rsidR="0053628D" w:rsidRPr="00F31F74" w:rsidRDefault="0053628D" w:rsidP="0053628D">
      <w:pPr>
        <w:pStyle w:val="AKBberschrift23Ebene"/>
        <w:spacing w:line="240" w:lineRule="exact"/>
      </w:pPr>
    </w:p>
    <w:p w14:paraId="19FADECF" w14:textId="77777777" w:rsidR="0053628D" w:rsidRPr="00F31F74" w:rsidRDefault="0053628D" w:rsidP="0053628D">
      <w:pPr>
        <w:pStyle w:val="AKBberschrift23Ebene"/>
        <w:spacing w:line="240" w:lineRule="exact"/>
      </w:pPr>
      <w:r w:rsidRPr="00F31F74">
        <w:t>Position 1</w:t>
      </w:r>
      <w:r w:rsidRPr="00F31F74">
        <w:tab/>
        <w:t xml:space="preserve"> Aufbau</w:t>
      </w:r>
      <w:r w:rsidR="009A4813">
        <w:t xml:space="preserve">, </w:t>
      </w:r>
      <w:r w:rsidRPr="00F31F74">
        <w:t xml:space="preserve">PROGRAMMIERUNG </w:t>
      </w:r>
      <w:r w:rsidR="009A4813">
        <w:t xml:space="preserve">und übergabe </w:t>
      </w:r>
      <w:r w:rsidRPr="00F31F74">
        <w:t>einer Datenbank</w:t>
      </w:r>
    </w:p>
    <w:p w14:paraId="48426A4A" w14:textId="77777777" w:rsidR="0053628D" w:rsidRPr="00F31F74" w:rsidRDefault="0053628D" w:rsidP="0053628D">
      <w:pPr>
        <w:spacing w:line="240" w:lineRule="exact"/>
        <w:jc w:val="both"/>
        <w:rPr>
          <w:rFonts w:ascii="Calibri" w:hAnsi="Calibri"/>
          <w:sz w:val="22"/>
          <w:szCs w:val="22"/>
        </w:rPr>
      </w:pPr>
      <w:r w:rsidRPr="00F31F74">
        <w:rPr>
          <w:rFonts w:ascii="Calibri" w:hAnsi="Calibri"/>
          <w:sz w:val="22"/>
          <w:szCs w:val="22"/>
        </w:rPr>
        <w:t xml:space="preserve">Aufbau und Programmierung einer Datenbank, die eine strukturierte Erfassung von Vergabeverfahren ermöglicht. Es ist eine Prüfsystematik zu entwickeln und mit dem Auftraggeber abzustimmen (z.B. hinsichtlich Zugangskriterien, Lösungsansätze, Leistungsprognose, Preiswettbewerb). </w:t>
      </w:r>
      <w:r w:rsidR="009A4813">
        <w:rPr>
          <w:rFonts w:ascii="Calibri" w:hAnsi="Calibri"/>
          <w:sz w:val="22"/>
          <w:szCs w:val="22"/>
        </w:rPr>
        <w:t xml:space="preserve">Dem Auftraggeber sind die Nutzungs- Änderungs- und Verwertungsrechte zu übertragen. </w:t>
      </w:r>
    </w:p>
    <w:p w14:paraId="36F4707A" w14:textId="77777777" w:rsidR="0053628D" w:rsidRPr="00F31F74" w:rsidRDefault="0053628D" w:rsidP="0053628D">
      <w:pPr>
        <w:spacing w:line="240" w:lineRule="exact"/>
        <w:jc w:val="both"/>
        <w:rPr>
          <w:rFonts w:ascii="Calibri" w:hAnsi="Calibri"/>
          <w:sz w:val="22"/>
          <w:szCs w:val="22"/>
        </w:rPr>
      </w:pPr>
    </w:p>
    <w:p w14:paraId="5A8BB8C2" w14:textId="77777777" w:rsidR="00F31F74" w:rsidRPr="00F31F74" w:rsidRDefault="00F31F74" w:rsidP="0053628D">
      <w:pPr>
        <w:spacing w:line="240" w:lineRule="exact"/>
        <w:jc w:val="both"/>
        <w:rPr>
          <w:rFonts w:ascii="Calibri" w:hAnsi="Calibri"/>
          <w:sz w:val="22"/>
          <w:szCs w:val="22"/>
        </w:rPr>
      </w:pPr>
    </w:p>
    <w:p w14:paraId="3D3BCC69" w14:textId="77777777" w:rsidR="00F31F74" w:rsidRPr="00F31F74" w:rsidRDefault="00F31F74" w:rsidP="0053628D">
      <w:pPr>
        <w:spacing w:line="240" w:lineRule="exact"/>
        <w:jc w:val="both"/>
        <w:rPr>
          <w:rFonts w:ascii="Calibri" w:hAnsi="Calibri"/>
          <w:sz w:val="22"/>
          <w:szCs w:val="22"/>
        </w:rPr>
      </w:pPr>
    </w:p>
    <w:p w14:paraId="3A1D9B22" w14:textId="77777777" w:rsidR="0053628D" w:rsidRPr="00F31F74" w:rsidRDefault="0053628D" w:rsidP="0053628D">
      <w:pPr>
        <w:spacing w:line="240" w:lineRule="exact"/>
        <w:jc w:val="both"/>
        <w:rPr>
          <w:rFonts w:ascii="Calibri" w:hAnsi="Calibri"/>
          <w:sz w:val="22"/>
          <w:szCs w:val="22"/>
        </w:rPr>
      </w:pPr>
      <w:r w:rsidRPr="00F31F74">
        <w:rPr>
          <w:rFonts w:ascii="Calibri" w:hAnsi="Calibri"/>
          <w:sz w:val="22"/>
          <w:szCs w:val="22"/>
        </w:rPr>
        <w:t xml:space="preserve">Einmalige Kosten: </w:t>
      </w:r>
      <w:r w:rsidRPr="00F31F74">
        <w:rPr>
          <w:rFonts w:ascii="Calibri" w:hAnsi="Calibri"/>
          <w:sz w:val="22"/>
          <w:szCs w:val="22"/>
        </w:rPr>
        <w:tab/>
      </w:r>
      <w:r w:rsidRPr="00F31F74">
        <w:rPr>
          <w:rFonts w:ascii="Calibri" w:hAnsi="Calibri"/>
          <w:sz w:val="22"/>
          <w:szCs w:val="22"/>
        </w:rPr>
        <w:tab/>
      </w:r>
      <w:r w:rsidRPr="00F31F74">
        <w:rPr>
          <w:rFonts w:ascii="Calibri" w:hAnsi="Calibri"/>
          <w:sz w:val="22"/>
          <w:szCs w:val="22"/>
        </w:rPr>
        <w:tab/>
      </w:r>
      <w:r w:rsidRPr="00F31F74">
        <w:rPr>
          <w:rFonts w:ascii="Calibri" w:hAnsi="Calibri"/>
          <w:sz w:val="22"/>
          <w:szCs w:val="22"/>
        </w:rPr>
        <w:tab/>
      </w:r>
      <w:r w:rsidRP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Pr="00F31F74">
        <w:rPr>
          <w:rFonts w:ascii="Calibri" w:hAnsi="Calibri"/>
          <w:sz w:val="22"/>
          <w:szCs w:val="22"/>
        </w:rPr>
        <w:tab/>
        <w:t>_________________________Euro</w:t>
      </w:r>
    </w:p>
    <w:p w14:paraId="1CD529AA" w14:textId="77777777" w:rsidR="0053628D" w:rsidRPr="00F31F74" w:rsidRDefault="0053628D" w:rsidP="0053628D">
      <w:pPr>
        <w:spacing w:line="240" w:lineRule="exact"/>
        <w:jc w:val="both"/>
        <w:rPr>
          <w:rFonts w:ascii="Calibri" w:hAnsi="Calibri"/>
          <w:sz w:val="22"/>
          <w:szCs w:val="22"/>
        </w:rPr>
      </w:pPr>
    </w:p>
    <w:p w14:paraId="38AC2F15" w14:textId="77777777" w:rsidR="00F31F74" w:rsidRPr="00F31F74" w:rsidRDefault="00F31F74" w:rsidP="0053628D">
      <w:pPr>
        <w:spacing w:line="240" w:lineRule="exact"/>
        <w:jc w:val="both"/>
        <w:rPr>
          <w:rFonts w:ascii="Calibri" w:hAnsi="Calibri"/>
          <w:sz w:val="22"/>
          <w:szCs w:val="22"/>
        </w:rPr>
      </w:pPr>
    </w:p>
    <w:p w14:paraId="409707AE" w14:textId="77777777" w:rsidR="00F31F74" w:rsidRPr="00F31F74" w:rsidRDefault="00F31F74" w:rsidP="0053628D">
      <w:pPr>
        <w:spacing w:line="240" w:lineRule="exact"/>
        <w:jc w:val="both"/>
        <w:rPr>
          <w:rFonts w:ascii="Calibri" w:hAnsi="Calibri"/>
          <w:sz w:val="22"/>
          <w:szCs w:val="22"/>
        </w:rPr>
      </w:pPr>
    </w:p>
    <w:p w14:paraId="7D0E69E3" w14:textId="77777777" w:rsidR="0053628D" w:rsidRPr="00F31F74" w:rsidRDefault="0053628D" w:rsidP="0053628D">
      <w:pPr>
        <w:pStyle w:val="AKBberschrift23Ebene"/>
        <w:spacing w:line="240" w:lineRule="exact"/>
      </w:pPr>
      <w:r w:rsidRPr="00F31F74">
        <w:t>Position 2</w:t>
      </w:r>
      <w:r w:rsidRPr="00F31F74">
        <w:tab/>
        <w:t xml:space="preserve"> Pflege und Unterhalt einer Datenbank</w:t>
      </w:r>
    </w:p>
    <w:p w14:paraId="2D0114D7" w14:textId="251F7D35" w:rsidR="0053628D" w:rsidRPr="00F31F74" w:rsidRDefault="0053628D" w:rsidP="0053628D">
      <w:pPr>
        <w:pStyle w:val="AKBFlietext"/>
        <w:spacing w:line="240" w:lineRule="exact"/>
        <w:jc w:val="both"/>
      </w:pPr>
      <w:r w:rsidRPr="00F31F74">
        <w:t xml:space="preserve">Weiterentwicklung, Pflege und Unterhaltungsarbeiten der in Pos. 1. beschriebene Datenbank. Die Datenbank und die kontinuierliche Erfassung der laufenden Verfahren (Pos. 3), sowie die qualitative und inhaltliche Erstbewertung (Pos. 4) sind in leicht lesbarer Weise permanent zugänglich zu machen (z.B. </w:t>
      </w:r>
      <w:proofErr w:type="spellStart"/>
      <w:r w:rsidRPr="00F31F74">
        <w:t>cloud</w:t>
      </w:r>
      <w:proofErr w:type="spellEnd"/>
      <w:r w:rsidRPr="00F31F74">
        <w:t xml:space="preserve"> basiert). </w:t>
      </w:r>
    </w:p>
    <w:p w14:paraId="1D893AD3" w14:textId="77777777" w:rsidR="00F31F74" w:rsidRPr="00F31F74" w:rsidRDefault="00F31F74" w:rsidP="0053628D">
      <w:pPr>
        <w:spacing w:line="240" w:lineRule="exact"/>
        <w:jc w:val="both"/>
        <w:rPr>
          <w:rFonts w:ascii="Calibri" w:hAnsi="Calibri"/>
          <w:bCs/>
          <w:caps/>
          <w:kern w:val="22"/>
          <w:sz w:val="22"/>
          <w:szCs w:val="22"/>
          <w14:ligatures w14:val="standardContextual"/>
          <w14:numForm w14:val="lining"/>
          <w14:numSpacing w14:val="tabular"/>
        </w:rPr>
      </w:pPr>
    </w:p>
    <w:p w14:paraId="34A26567" w14:textId="77777777" w:rsidR="0053628D" w:rsidRPr="00F31F74" w:rsidRDefault="0053628D" w:rsidP="0053628D">
      <w:pPr>
        <w:spacing w:line="240" w:lineRule="exact"/>
        <w:jc w:val="both"/>
        <w:rPr>
          <w:rFonts w:ascii="Calibri" w:hAnsi="Calibri"/>
          <w:sz w:val="22"/>
          <w:szCs w:val="22"/>
        </w:rPr>
      </w:pPr>
      <w:r w:rsidRPr="00F31F74">
        <w:rPr>
          <w:rFonts w:ascii="Calibri" w:hAnsi="Calibri"/>
          <w:sz w:val="22"/>
          <w:szCs w:val="22"/>
        </w:rPr>
        <w:t xml:space="preserve">Kosten Grundleistungen/Kalendermonat: </w:t>
      </w:r>
      <w:r w:rsidRPr="00F31F74">
        <w:rPr>
          <w:rFonts w:ascii="Calibri" w:hAnsi="Calibri"/>
          <w:sz w:val="22"/>
          <w:szCs w:val="22"/>
        </w:rPr>
        <w:tab/>
      </w:r>
      <w:r w:rsidRP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Pr="00F31F74">
        <w:rPr>
          <w:rFonts w:ascii="Calibri" w:hAnsi="Calibri"/>
          <w:sz w:val="22"/>
          <w:szCs w:val="22"/>
        </w:rPr>
        <w:tab/>
        <w:t>_________________________Euro</w:t>
      </w:r>
    </w:p>
    <w:p w14:paraId="5518F576" w14:textId="77777777" w:rsidR="0053628D" w:rsidRPr="00F31F74" w:rsidRDefault="0053628D" w:rsidP="0053628D">
      <w:pPr>
        <w:spacing w:line="240" w:lineRule="exact"/>
        <w:jc w:val="both"/>
        <w:rPr>
          <w:rFonts w:ascii="Calibri" w:hAnsi="Calibri"/>
          <w:sz w:val="22"/>
          <w:szCs w:val="22"/>
        </w:rPr>
      </w:pPr>
    </w:p>
    <w:p w14:paraId="690963C1" w14:textId="2848F656" w:rsidR="00014B6C" w:rsidRDefault="00014B6C" w:rsidP="0053628D">
      <w:pPr>
        <w:spacing w:line="240" w:lineRule="exact"/>
        <w:jc w:val="both"/>
        <w:rPr>
          <w:rFonts w:ascii="Calibri" w:hAnsi="Calibri"/>
          <w:sz w:val="22"/>
          <w:szCs w:val="22"/>
        </w:rPr>
      </w:pPr>
      <w:r>
        <w:rPr>
          <w:rFonts w:ascii="Calibri" w:hAnsi="Calibri"/>
          <w:sz w:val="22"/>
          <w:szCs w:val="22"/>
        </w:rPr>
        <w:t>Nachrichtlich</w:t>
      </w:r>
    </w:p>
    <w:p w14:paraId="398D8FED" w14:textId="252A764E" w:rsidR="0053628D" w:rsidRPr="00F31F74" w:rsidRDefault="0053628D" w:rsidP="0053628D">
      <w:pPr>
        <w:spacing w:line="240" w:lineRule="exact"/>
        <w:jc w:val="both"/>
        <w:rPr>
          <w:rFonts w:ascii="Calibri" w:hAnsi="Calibri"/>
          <w:sz w:val="22"/>
          <w:szCs w:val="22"/>
        </w:rPr>
      </w:pPr>
      <w:r w:rsidRPr="00F31F74">
        <w:rPr>
          <w:rFonts w:ascii="Calibri" w:hAnsi="Calibri"/>
          <w:sz w:val="22"/>
          <w:szCs w:val="22"/>
        </w:rPr>
        <w:t xml:space="preserve">Stundensatz für ergänzende Programmierleistungen: </w:t>
      </w:r>
      <w:r w:rsidRP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Pr="00F31F74">
        <w:rPr>
          <w:rFonts w:ascii="Calibri" w:hAnsi="Calibri"/>
          <w:sz w:val="22"/>
          <w:szCs w:val="22"/>
        </w:rPr>
        <w:tab/>
        <w:t>_________________________Euro</w:t>
      </w:r>
    </w:p>
    <w:p w14:paraId="06D74BB2" w14:textId="77777777" w:rsidR="0053628D" w:rsidRPr="00F31F74" w:rsidRDefault="0053628D" w:rsidP="0053628D">
      <w:pPr>
        <w:pStyle w:val="AKBFlietext"/>
        <w:spacing w:line="240" w:lineRule="exact"/>
        <w:jc w:val="both"/>
      </w:pPr>
    </w:p>
    <w:p w14:paraId="0C7FA1EA" w14:textId="77777777" w:rsidR="0053628D" w:rsidRPr="00F31F74" w:rsidRDefault="0053628D" w:rsidP="0053628D">
      <w:pPr>
        <w:pStyle w:val="AKBberschrift23Ebene"/>
        <w:spacing w:line="240" w:lineRule="exact"/>
      </w:pPr>
    </w:p>
    <w:p w14:paraId="177354F8" w14:textId="77777777" w:rsidR="0053628D" w:rsidRPr="00F31F74" w:rsidRDefault="0053628D" w:rsidP="0053628D">
      <w:pPr>
        <w:pStyle w:val="AKBberschrift23Ebene"/>
        <w:spacing w:line="240" w:lineRule="exact"/>
      </w:pPr>
    </w:p>
    <w:p w14:paraId="3E8F6218" w14:textId="77777777" w:rsidR="0053628D" w:rsidRPr="00F31F74" w:rsidRDefault="0053628D" w:rsidP="0053628D">
      <w:pPr>
        <w:pStyle w:val="AKBberschrift23Ebene"/>
        <w:spacing w:line="240" w:lineRule="exact"/>
      </w:pPr>
      <w:r w:rsidRPr="00F31F74">
        <w:t>Position 3</w:t>
      </w:r>
      <w:r w:rsidRPr="00F31F74">
        <w:tab/>
        <w:t>Recherche, Inhaltliche und Quantitative Erfassung</w:t>
      </w:r>
    </w:p>
    <w:p w14:paraId="1DB30ECF" w14:textId="78C07D36" w:rsidR="0053628D" w:rsidRPr="00F31F74" w:rsidRDefault="0025311D" w:rsidP="0053628D">
      <w:pPr>
        <w:spacing w:line="240" w:lineRule="exact"/>
        <w:jc w:val="both"/>
        <w:rPr>
          <w:rFonts w:ascii="Calibri" w:hAnsi="Calibri"/>
          <w:sz w:val="22"/>
          <w:szCs w:val="22"/>
        </w:rPr>
      </w:pPr>
      <w:r>
        <w:rPr>
          <w:rFonts w:ascii="Calibri" w:hAnsi="Calibri"/>
          <w:sz w:val="22"/>
          <w:szCs w:val="22"/>
        </w:rPr>
        <w:t>Wöchentliches</w:t>
      </w:r>
      <w:r w:rsidR="0053628D" w:rsidRPr="00F31F74">
        <w:rPr>
          <w:rFonts w:ascii="Calibri" w:hAnsi="Calibri"/>
          <w:sz w:val="22"/>
          <w:szCs w:val="22"/>
        </w:rPr>
        <w:t xml:space="preserve"> Beobachten, Recherchieren und Erfassen von Vergabeverfahren und Ausschreibungen der Planungsleistungen im Bereich der Architektur, Landschaftsarchitektur, Stadtplanung und Innenarchitektur </w:t>
      </w:r>
      <w:r w:rsidR="00716448">
        <w:rPr>
          <w:rFonts w:ascii="Calibri" w:hAnsi="Calibri"/>
          <w:sz w:val="22"/>
          <w:szCs w:val="22"/>
        </w:rPr>
        <w:t xml:space="preserve">von Vorhaben </w:t>
      </w:r>
      <w:r w:rsidR="0053628D" w:rsidRPr="00F31F74">
        <w:rPr>
          <w:rFonts w:ascii="Calibri" w:hAnsi="Calibri"/>
          <w:sz w:val="22"/>
          <w:szCs w:val="22"/>
        </w:rPr>
        <w:t>im Land Berlin auf Basis:</w:t>
      </w:r>
    </w:p>
    <w:p w14:paraId="794BD7BD" w14:textId="77777777" w:rsidR="0053628D" w:rsidRPr="00F31F74" w:rsidRDefault="0053628D" w:rsidP="0053628D">
      <w:pPr>
        <w:pStyle w:val="Listenabsatz"/>
        <w:numPr>
          <w:ilvl w:val="0"/>
          <w:numId w:val="39"/>
        </w:numPr>
        <w:tabs>
          <w:tab w:val="left" w:pos="426"/>
        </w:tabs>
        <w:suppressAutoHyphens/>
        <w:spacing w:line="240" w:lineRule="exact"/>
        <w:ind w:left="426" w:hanging="426"/>
        <w:jc w:val="both"/>
        <w:rPr>
          <w:rFonts w:ascii="Calibri" w:hAnsi="Calibri"/>
          <w:sz w:val="22"/>
          <w:szCs w:val="22"/>
        </w:rPr>
      </w:pPr>
      <w:r w:rsidRPr="00F31F74">
        <w:rPr>
          <w:rFonts w:ascii="Calibri" w:hAnsi="Calibri"/>
          <w:sz w:val="22"/>
          <w:szCs w:val="22"/>
        </w:rPr>
        <w:t>Veröffentlichungen im EU-Amtsblatt</w:t>
      </w:r>
    </w:p>
    <w:p w14:paraId="6DA064DE" w14:textId="77777777" w:rsidR="0053628D" w:rsidRPr="00F31F74" w:rsidRDefault="0053628D" w:rsidP="0053628D">
      <w:pPr>
        <w:pStyle w:val="Listenabsatz"/>
        <w:numPr>
          <w:ilvl w:val="0"/>
          <w:numId w:val="39"/>
        </w:numPr>
        <w:tabs>
          <w:tab w:val="left" w:pos="426"/>
        </w:tabs>
        <w:suppressAutoHyphens/>
        <w:spacing w:line="240" w:lineRule="exact"/>
        <w:ind w:left="426" w:hanging="426"/>
        <w:jc w:val="both"/>
        <w:rPr>
          <w:rFonts w:ascii="Calibri" w:hAnsi="Calibri"/>
          <w:sz w:val="22"/>
          <w:szCs w:val="22"/>
        </w:rPr>
      </w:pPr>
      <w:r w:rsidRPr="00F31F74">
        <w:rPr>
          <w:rFonts w:ascii="Calibri" w:hAnsi="Calibri"/>
          <w:sz w:val="22"/>
          <w:szCs w:val="22"/>
        </w:rPr>
        <w:t>Vergabeplattform des Landes Berlin</w:t>
      </w:r>
    </w:p>
    <w:p w14:paraId="3D4A988D" w14:textId="77777777" w:rsidR="0053628D" w:rsidRPr="00F31F74" w:rsidRDefault="0053628D" w:rsidP="0053628D">
      <w:pPr>
        <w:pStyle w:val="Listenabsatz"/>
        <w:numPr>
          <w:ilvl w:val="0"/>
          <w:numId w:val="39"/>
        </w:numPr>
        <w:tabs>
          <w:tab w:val="left" w:pos="426"/>
        </w:tabs>
        <w:suppressAutoHyphens/>
        <w:spacing w:line="240" w:lineRule="exact"/>
        <w:ind w:left="426" w:hanging="426"/>
        <w:jc w:val="both"/>
        <w:rPr>
          <w:rFonts w:ascii="Calibri" w:hAnsi="Calibri"/>
          <w:sz w:val="22"/>
          <w:szCs w:val="22"/>
        </w:rPr>
      </w:pPr>
      <w:r w:rsidRPr="00F31F74">
        <w:rPr>
          <w:rFonts w:ascii="Calibri" w:hAnsi="Calibri"/>
          <w:sz w:val="22"/>
          <w:szCs w:val="22"/>
        </w:rPr>
        <w:t>ggfs. weiterer Veröffentlichungsplattformen und kommerzieller Plattformen</w:t>
      </w:r>
    </w:p>
    <w:p w14:paraId="71CB3575" w14:textId="77777777" w:rsidR="0053628D" w:rsidRPr="00F31F74" w:rsidRDefault="0053628D" w:rsidP="0053628D">
      <w:pPr>
        <w:tabs>
          <w:tab w:val="left" w:pos="426"/>
        </w:tabs>
        <w:spacing w:line="240" w:lineRule="exact"/>
        <w:jc w:val="both"/>
        <w:rPr>
          <w:rFonts w:ascii="Calibri" w:hAnsi="Calibri"/>
          <w:sz w:val="22"/>
          <w:szCs w:val="22"/>
        </w:rPr>
      </w:pPr>
    </w:p>
    <w:p w14:paraId="1BCEBA59" w14:textId="77777777" w:rsidR="0053628D" w:rsidRPr="00F31F74" w:rsidRDefault="0053628D" w:rsidP="0053628D">
      <w:pPr>
        <w:tabs>
          <w:tab w:val="left" w:pos="426"/>
        </w:tabs>
        <w:spacing w:line="240" w:lineRule="exact"/>
        <w:jc w:val="both"/>
        <w:rPr>
          <w:rFonts w:ascii="Calibri" w:hAnsi="Calibri"/>
          <w:sz w:val="22"/>
          <w:szCs w:val="22"/>
        </w:rPr>
      </w:pPr>
      <w:r w:rsidRPr="00F31F74">
        <w:rPr>
          <w:rFonts w:ascii="Calibri" w:hAnsi="Calibri"/>
          <w:sz w:val="22"/>
          <w:szCs w:val="22"/>
        </w:rPr>
        <w:t>Die jeweiligen Verfahrensdaten sind in übersichtlicher tabellarischer Form mit den wesentlichen Angaben zu den Verfahren und Gliederung dieser in der unter Pos. 1 genannten Datenbank zu erfassen. (Kategorien ggf. im Laufe des Monitorings noch anzupassen):</w:t>
      </w:r>
    </w:p>
    <w:p w14:paraId="64CFB116" w14:textId="77777777" w:rsidR="0053628D" w:rsidRPr="00F31F74" w:rsidRDefault="0053628D" w:rsidP="009A4813">
      <w:pPr>
        <w:pStyle w:val="Listenabsatz"/>
        <w:numPr>
          <w:ilvl w:val="0"/>
          <w:numId w:val="40"/>
        </w:numPr>
        <w:suppressAutoHyphens/>
        <w:spacing w:line="240" w:lineRule="exact"/>
        <w:ind w:left="426" w:hanging="426"/>
        <w:jc w:val="both"/>
        <w:rPr>
          <w:rFonts w:ascii="Calibri" w:hAnsi="Calibri"/>
          <w:sz w:val="22"/>
          <w:szCs w:val="22"/>
        </w:rPr>
      </w:pPr>
      <w:r w:rsidRPr="00F31F74">
        <w:rPr>
          <w:rFonts w:ascii="Calibri" w:hAnsi="Calibri"/>
          <w:sz w:val="22"/>
          <w:szCs w:val="22"/>
        </w:rPr>
        <w:t>Datum/Laufzeit/Fristen</w:t>
      </w:r>
    </w:p>
    <w:p w14:paraId="0EC98125" w14:textId="77777777" w:rsidR="0053628D" w:rsidRPr="00F31F74" w:rsidRDefault="0053628D" w:rsidP="009A4813">
      <w:pPr>
        <w:pStyle w:val="Listenabsatz"/>
        <w:numPr>
          <w:ilvl w:val="0"/>
          <w:numId w:val="40"/>
        </w:numPr>
        <w:suppressAutoHyphens/>
        <w:spacing w:line="240" w:lineRule="exact"/>
        <w:ind w:left="426" w:hanging="426"/>
        <w:jc w:val="both"/>
        <w:rPr>
          <w:rFonts w:ascii="Calibri" w:hAnsi="Calibri"/>
          <w:sz w:val="22"/>
          <w:szCs w:val="22"/>
        </w:rPr>
      </w:pPr>
      <w:r w:rsidRPr="00F31F74">
        <w:rPr>
          <w:rFonts w:ascii="Calibri" w:hAnsi="Calibri"/>
          <w:sz w:val="22"/>
          <w:szCs w:val="22"/>
        </w:rPr>
        <w:t>Titel</w:t>
      </w:r>
    </w:p>
    <w:p w14:paraId="636C2E59" w14:textId="77777777" w:rsidR="0053628D" w:rsidRPr="00F31F74" w:rsidRDefault="0053628D" w:rsidP="009A4813">
      <w:pPr>
        <w:pStyle w:val="Listenabsatz"/>
        <w:numPr>
          <w:ilvl w:val="0"/>
          <w:numId w:val="40"/>
        </w:numPr>
        <w:suppressAutoHyphens/>
        <w:spacing w:line="240" w:lineRule="exact"/>
        <w:ind w:left="426" w:hanging="426"/>
        <w:jc w:val="both"/>
        <w:rPr>
          <w:rFonts w:ascii="Calibri" w:hAnsi="Calibri"/>
          <w:sz w:val="22"/>
          <w:szCs w:val="22"/>
        </w:rPr>
      </w:pPr>
      <w:r w:rsidRPr="00F31F74">
        <w:rPr>
          <w:rFonts w:ascii="Calibri" w:hAnsi="Calibri"/>
          <w:sz w:val="22"/>
          <w:szCs w:val="22"/>
        </w:rPr>
        <w:t>Verfahrensart</w:t>
      </w:r>
    </w:p>
    <w:p w14:paraId="483AF83B" w14:textId="77777777" w:rsidR="0053628D" w:rsidRPr="00F31F74" w:rsidRDefault="0053628D" w:rsidP="009A4813">
      <w:pPr>
        <w:pStyle w:val="Listenabsatz"/>
        <w:numPr>
          <w:ilvl w:val="0"/>
          <w:numId w:val="40"/>
        </w:numPr>
        <w:suppressAutoHyphens/>
        <w:spacing w:line="240" w:lineRule="exact"/>
        <w:ind w:left="426" w:hanging="426"/>
        <w:jc w:val="both"/>
        <w:rPr>
          <w:rFonts w:ascii="Calibri" w:hAnsi="Calibri"/>
          <w:sz w:val="22"/>
          <w:szCs w:val="22"/>
        </w:rPr>
      </w:pPr>
      <w:r w:rsidRPr="00F31F74">
        <w:rPr>
          <w:rFonts w:ascii="Calibri" w:hAnsi="Calibri"/>
          <w:sz w:val="22"/>
          <w:szCs w:val="22"/>
        </w:rPr>
        <w:t>Auftraggeber mit weiteren Unterkriterien (z.B. öffentlich / nichtöffentlich, Organisationsform etc.)</w:t>
      </w:r>
    </w:p>
    <w:p w14:paraId="1951B87E" w14:textId="77777777" w:rsidR="0053628D" w:rsidRPr="00F31F74" w:rsidRDefault="0053628D" w:rsidP="0053628D">
      <w:pPr>
        <w:pStyle w:val="Listenabsatz"/>
        <w:numPr>
          <w:ilvl w:val="0"/>
          <w:numId w:val="40"/>
        </w:numPr>
        <w:suppressAutoHyphens/>
        <w:spacing w:line="240" w:lineRule="exact"/>
        <w:jc w:val="both"/>
        <w:rPr>
          <w:rFonts w:ascii="Calibri" w:hAnsi="Calibri"/>
          <w:sz w:val="22"/>
          <w:szCs w:val="22"/>
        </w:rPr>
      </w:pPr>
      <w:r w:rsidRPr="00F31F74">
        <w:rPr>
          <w:rFonts w:ascii="Calibri" w:hAnsi="Calibri"/>
          <w:sz w:val="22"/>
          <w:szCs w:val="22"/>
        </w:rPr>
        <w:lastRenderedPageBreak/>
        <w:t>Lage, Größe, kurze Beschreibung mit weiteren Unterkriterien (z.B. Bezirk, Nutzungsart, Größenordnung etc.)</w:t>
      </w:r>
    </w:p>
    <w:p w14:paraId="6F1F7111" w14:textId="77777777" w:rsidR="0053628D" w:rsidRPr="00F31F74" w:rsidRDefault="0053628D" w:rsidP="0053628D">
      <w:pPr>
        <w:pStyle w:val="Listenabsatz"/>
        <w:numPr>
          <w:ilvl w:val="0"/>
          <w:numId w:val="40"/>
        </w:numPr>
        <w:suppressAutoHyphens/>
        <w:spacing w:line="240" w:lineRule="exact"/>
        <w:jc w:val="both"/>
        <w:rPr>
          <w:rFonts w:ascii="Calibri" w:hAnsi="Calibri"/>
          <w:sz w:val="22"/>
          <w:szCs w:val="22"/>
        </w:rPr>
      </w:pPr>
      <w:r w:rsidRPr="00F31F74">
        <w:rPr>
          <w:rFonts w:ascii="Calibri" w:hAnsi="Calibri"/>
          <w:sz w:val="22"/>
          <w:szCs w:val="22"/>
        </w:rPr>
        <w:t>Quellenangabe der Daten und Download der relevanten Unterlagen (Sichern)</w:t>
      </w:r>
    </w:p>
    <w:p w14:paraId="24419B54" w14:textId="77777777" w:rsidR="00F31F74" w:rsidRPr="00F31F74" w:rsidRDefault="00F31F74" w:rsidP="0053628D">
      <w:pPr>
        <w:spacing w:line="240" w:lineRule="exact"/>
        <w:jc w:val="both"/>
        <w:rPr>
          <w:rFonts w:ascii="Calibri" w:hAnsi="Calibri"/>
          <w:sz w:val="22"/>
          <w:szCs w:val="22"/>
        </w:rPr>
      </w:pPr>
    </w:p>
    <w:p w14:paraId="03F0ACA0" w14:textId="77777777" w:rsidR="0053628D" w:rsidRPr="00F31F74" w:rsidRDefault="0053628D" w:rsidP="0053628D">
      <w:pPr>
        <w:spacing w:line="240" w:lineRule="exact"/>
        <w:jc w:val="both"/>
        <w:rPr>
          <w:rFonts w:ascii="Calibri" w:hAnsi="Calibri"/>
          <w:sz w:val="22"/>
          <w:szCs w:val="22"/>
        </w:rPr>
      </w:pPr>
      <w:r w:rsidRPr="00F31F74">
        <w:rPr>
          <w:rFonts w:ascii="Calibri" w:hAnsi="Calibri"/>
          <w:sz w:val="22"/>
          <w:szCs w:val="22"/>
        </w:rPr>
        <w:t xml:space="preserve">Kosten /Kalendermonat: </w:t>
      </w:r>
      <w:r w:rsidRPr="00F31F74">
        <w:rPr>
          <w:rFonts w:ascii="Calibri" w:hAnsi="Calibri"/>
          <w:sz w:val="22"/>
          <w:szCs w:val="22"/>
        </w:rPr>
        <w:tab/>
      </w:r>
      <w:r w:rsidRPr="00F31F74">
        <w:rPr>
          <w:rFonts w:ascii="Calibri" w:hAnsi="Calibri"/>
          <w:sz w:val="22"/>
          <w:szCs w:val="22"/>
        </w:rPr>
        <w:tab/>
      </w:r>
      <w:r w:rsidRP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Pr="00F31F74">
        <w:rPr>
          <w:rFonts w:ascii="Calibri" w:hAnsi="Calibri"/>
          <w:sz w:val="22"/>
          <w:szCs w:val="22"/>
        </w:rPr>
        <w:tab/>
      </w:r>
      <w:r w:rsidRPr="00F31F74">
        <w:rPr>
          <w:rFonts w:ascii="Calibri" w:hAnsi="Calibri"/>
          <w:sz w:val="22"/>
          <w:szCs w:val="22"/>
        </w:rPr>
        <w:tab/>
        <w:t>_________________________Euro</w:t>
      </w:r>
    </w:p>
    <w:p w14:paraId="431B3810" w14:textId="77777777" w:rsidR="0053628D" w:rsidRDefault="0053628D" w:rsidP="0053628D">
      <w:pPr>
        <w:spacing w:line="240" w:lineRule="exact"/>
        <w:jc w:val="both"/>
        <w:rPr>
          <w:rFonts w:ascii="Calibri" w:hAnsi="Calibri"/>
          <w:sz w:val="22"/>
          <w:szCs w:val="22"/>
        </w:rPr>
      </w:pPr>
    </w:p>
    <w:p w14:paraId="064291A9" w14:textId="77777777" w:rsidR="00F31F74" w:rsidRDefault="00F31F74" w:rsidP="0053628D">
      <w:pPr>
        <w:spacing w:line="240" w:lineRule="exact"/>
        <w:jc w:val="both"/>
        <w:rPr>
          <w:rFonts w:ascii="Calibri" w:hAnsi="Calibri"/>
          <w:sz w:val="22"/>
          <w:szCs w:val="22"/>
        </w:rPr>
      </w:pPr>
    </w:p>
    <w:p w14:paraId="42DABDB0" w14:textId="77777777" w:rsidR="00F31F74" w:rsidRPr="00F31F74" w:rsidRDefault="00F31F74" w:rsidP="0053628D">
      <w:pPr>
        <w:spacing w:line="240" w:lineRule="exact"/>
        <w:jc w:val="both"/>
        <w:rPr>
          <w:rFonts w:ascii="Calibri" w:hAnsi="Calibri"/>
          <w:sz w:val="22"/>
          <w:szCs w:val="22"/>
        </w:rPr>
      </w:pPr>
    </w:p>
    <w:p w14:paraId="5CABD2BE" w14:textId="77777777" w:rsidR="0053628D" w:rsidRPr="00F31F74" w:rsidRDefault="0053628D" w:rsidP="0053628D">
      <w:pPr>
        <w:pStyle w:val="AKBberschrift23Ebene"/>
        <w:spacing w:line="240" w:lineRule="exact"/>
      </w:pPr>
      <w:r w:rsidRPr="00F31F74">
        <w:t xml:space="preserve">Position 4 </w:t>
      </w:r>
      <w:r w:rsidRPr="00F31F74">
        <w:tab/>
        <w:t>Qualitatives Filtern und erste Vorbewertung</w:t>
      </w:r>
    </w:p>
    <w:p w14:paraId="46C099A4" w14:textId="51E2D6E6" w:rsidR="0053628D" w:rsidRPr="00F31F74" w:rsidRDefault="0053628D" w:rsidP="0053628D">
      <w:pPr>
        <w:spacing w:line="240" w:lineRule="exact"/>
        <w:jc w:val="both"/>
        <w:rPr>
          <w:rFonts w:ascii="Calibri" w:hAnsi="Calibri"/>
          <w:sz w:val="22"/>
          <w:szCs w:val="22"/>
        </w:rPr>
      </w:pPr>
      <w:r w:rsidRPr="00F31F74">
        <w:rPr>
          <w:rFonts w:ascii="Calibri" w:hAnsi="Calibri"/>
          <w:sz w:val="22"/>
          <w:szCs w:val="22"/>
        </w:rPr>
        <w:t>Objektive Vorbewertung der gefundenen und erfassten Verfahren in Hinblick auf mögliche rechtliche, berufspolitische und kammerpolitische Problematiken. Herausfiltern von Verfahren mit auffälligen oder fragwürdigen Verfahrensdetails, insbesondere deren Klärung von</w:t>
      </w:r>
      <w:r w:rsidR="00B07D39">
        <w:rPr>
          <w:rFonts w:ascii="Calibri" w:hAnsi="Calibri"/>
          <w:sz w:val="22"/>
          <w:szCs w:val="22"/>
        </w:rPr>
        <w:t xml:space="preserve"> grundsätzlicher Bedeutung für die Architektenkammer Berlin </w:t>
      </w:r>
      <w:r w:rsidRPr="00F31F74">
        <w:rPr>
          <w:rFonts w:ascii="Calibri" w:hAnsi="Calibri"/>
          <w:sz w:val="22"/>
          <w:szCs w:val="22"/>
        </w:rPr>
        <w:t xml:space="preserve">könnten und markieren dieser Passagen in den </w:t>
      </w:r>
      <w:r w:rsidR="00B07D39">
        <w:rPr>
          <w:rFonts w:ascii="Calibri" w:hAnsi="Calibri"/>
          <w:sz w:val="22"/>
          <w:szCs w:val="22"/>
        </w:rPr>
        <w:t>Unterlagen</w:t>
      </w:r>
      <w:r w:rsidRPr="00F31F74">
        <w:rPr>
          <w:rFonts w:ascii="Calibri" w:hAnsi="Calibri"/>
          <w:sz w:val="22"/>
          <w:szCs w:val="22"/>
        </w:rPr>
        <w:t xml:space="preserve">. Kurze Ersteinschätzung (z.B. vorbildlich, korrekt, grau, kritisch, ggfs. unterhonoriert, ggfs. Verletzung Vergabe- oder Berufsrecht, etc.) und Integration in der unter Pos. 1 genannten Datenbank. </w:t>
      </w:r>
    </w:p>
    <w:p w14:paraId="65D30184" w14:textId="77777777" w:rsidR="0053628D" w:rsidRPr="00F31F74" w:rsidRDefault="0053628D" w:rsidP="0053628D">
      <w:pPr>
        <w:spacing w:line="240" w:lineRule="exact"/>
        <w:jc w:val="both"/>
        <w:rPr>
          <w:rFonts w:ascii="Calibri" w:hAnsi="Calibri"/>
          <w:sz w:val="22"/>
          <w:szCs w:val="22"/>
        </w:rPr>
      </w:pPr>
      <w:r w:rsidRPr="00F31F74">
        <w:rPr>
          <w:rFonts w:ascii="Calibri" w:hAnsi="Calibri"/>
          <w:sz w:val="22"/>
          <w:szCs w:val="22"/>
        </w:rPr>
        <w:t>Zum Beispiel:</w:t>
      </w:r>
    </w:p>
    <w:p w14:paraId="6AEE1618" w14:textId="77777777" w:rsidR="0053628D" w:rsidRPr="00F31F74" w:rsidRDefault="0053628D" w:rsidP="009A4813">
      <w:pPr>
        <w:pStyle w:val="Listenabsatz"/>
        <w:numPr>
          <w:ilvl w:val="0"/>
          <w:numId w:val="40"/>
        </w:numPr>
        <w:tabs>
          <w:tab w:val="left" w:pos="426"/>
        </w:tabs>
        <w:suppressAutoHyphens/>
        <w:spacing w:line="240" w:lineRule="exact"/>
        <w:ind w:left="426" w:hanging="426"/>
        <w:jc w:val="both"/>
        <w:rPr>
          <w:rFonts w:ascii="Calibri" w:hAnsi="Calibri"/>
          <w:sz w:val="22"/>
          <w:szCs w:val="22"/>
        </w:rPr>
      </w:pPr>
      <w:r w:rsidRPr="00F31F74">
        <w:rPr>
          <w:rFonts w:ascii="Calibri" w:hAnsi="Calibri"/>
          <w:sz w:val="22"/>
          <w:szCs w:val="22"/>
        </w:rPr>
        <w:t>Marktzugang für Kammermitglieder verhindert oder erschwert?</w:t>
      </w:r>
    </w:p>
    <w:p w14:paraId="4AD27B32" w14:textId="77777777" w:rsidR="0053628D" w:rsidRPr="00F31F74" w:rsidRDefault="0053628D" w:rsidP="009A4813">
      <w:pPr>
        <w:pStyle w:val="Listenabsatz"/>
        <w:numPr>
          <w:ilvl w:val="0"/>
          <w:numId w:val="40"/>
        </w:numPr>
        <w:tabs>
          <w:tab w:val="left" w:pos="426"/>
        </w:tabs>
        <w:suppressAutoHyphens/>
        <w:spacing w:line="240" w:lineRule="exact"/>
        <w:ind w:left="426" w:hanging="426"/>
        <w:jc w:val="both"/>
        <w:rPr>
          <w:rFonts w:ascii="Calibri" w:hAnsi="Calibri"/>
          <w:sz w:val="22"/>
          <w:szCs w:val="22"/>
        </w:rPr>
      </w:pPr>
      <w:r w:rsidRPr="00F31F74">
        <w:rPr>
          <w:rFonts w:ascii="Calibri" w:hAnsi="Calibri"/>
          <w:sz w:val="22"/>
          <w:szCs w:val="22"/>
        </w:rPr>
        <w:t>Marktzugang für kleinere Büroorganisationen blockiert?</w:t>
      </w:r>
    </w:p>
    <w:p w14:paraId="07CD1D56" w14:textId="77777777" w:rsidR="0053628D" w:rsidRPr="00F31F74" w:rsidRDefault="0053628D" w:rsidP="009A4813">
      <w:pPr>
        <w:pStyle w:val="Listenabsatz"/>
        <w:numPr>
          <w:ilvl w:val="0"/>
          <w:numId w:val="40"/>
        </w:numPr>
        <w:tabs>
          <w:tab w:val="left" w:pos="426"/>
        </w:tabs>
        <w:suppressAutoHyphens/>
        <w:spacing w:line="240" w:lineRule="exact"/>
        <w:ind w:left="426" w:hanging="426"/>
        <w:jc w:val="both"/>
        <w:rPr>
          <w:rFonts w:ascii="Calibri" w:hAnsi="Calibri"/>
          <w:sz w:val="22"/>
          <w:szCs w:val="22"/>
        </w:rPr>
      </w:pPr>
      <w:r w:rsidRPr="00F31F74">
        <w:rPr>
          <w:rFonts w:ascii="Calibri" w:hAnsi="Calibri"/>
          <w:sz w:val="22"/>
          <w:szCs w:val="22"/>
        </w:rPr>
        <w:t>Widersprüche zu den berufspolitischen Zielen der AKB?</w:t>
      </w:r>
    </w:p>
    <w:p w14:paraId="62EB1C7F" w14:textId="77777777" w:rsidR="0053628D" w:rsidRPr="00F31F74" w:rsidRDefault="0053628D" w:rsidP="009A4813">
      <w:pPr>
        <w:pStyle w:val="Listenabsatz"/>
        <w:numPr>
          <w:ilvl w:val="0"/>
          <w:numId w:val="40"/>
        </w:numPr>
        <w:tabs>
          <w:tab w:val="left" w:pos="426"/>
        </w:tabs>
        <w:suppressAutoHyphens/>
        <w:spacing w:line="240" w:lineRule="exact"/>
        <w:ind w:left="426" w:hanging="426"/>
        <w:jc w:val="both"/>
        <w:rPr>
          <w:rFonts w:ascii="Calibri" w:hAnsi="Calibri"/>
          <w:sz w:val="22"/>
          <w:szCs w:val="22"/>
        </w:rPr>
      </w:pPr>
      <w:r w:rsidRPr="00F31F74">
        <w:rPr>
          <w:rFonts w:ascii="Calibri" w:hAnsi="Calibri"/>
          <w:sz w:val="22"/>
          <w:szCs w:val="22"/>
        </w:rPr>
        <w:t>Abforderung von wettbewerbsähnlichen Leistungen (z.B. Skizzen und Lösungsansätze)?</w:t>
      </w:r>
    </w:p>
    <w:p w14:paraId="70B10D13" w14:textId="77777777" w:rsidR="0053628D" w:rsidRPr="00F31F74" w:rsidRDefault="0053628D" w:rsidP="009A4813">
      <w:pPr>
        <w:pStyle w:val="Listenabsatz"/>
        <w:numPr>
          <w:ilvl w:val="0"/>
          <w:numId w:val="40"/>
        </w:numPr>
        <w:tabs>
          <w:tab w:val="left" w:pos="426"/>
        </w:tabs>
        <w:suppressAutoHyphens/>
        <w:spacing w:line="240" w:lineRule="exact"/>
        <w:ind w:left="426" w:hanging="426"/>
        <w:jc w:val="both"/>
        <w:rPr>
          <w:rFonts w:ascii="Calibri" w:hAnsi="Calibri"/>
          <w:sz w:val="22"/>
          <w:szCs w:val="22"/>
        </w:rPr>
      </w:pPr>
      <w:r w:rsidRPr="00F31F74">
        <w:rPr>
          <w:rFonts w:ascii="Calibri" w:hAnsi="Calibri"/>
          <w:sz w:val="22"/>
          <w:szCs w:val="22"/>
        </w:rPr>
        <w:t>Verdacht auf Umgehungsstrategie zu ordentlichen Wettbewerbsverfahren nach RPW?</w:t>
      </w:r>
    </w:p>
    <w:p w14:paraId="534F830B" w14:textId="77777777" w:rsidR="0053628D" w:rsidRPr="00F31F74" w:rsidRDefault="0053628D" w:rsidP="009A4813">
      <w:pPr>
        <w:pStyle w:val="Listenabsatz"/>
        <w:numPr>
          <w:ilvl w:val="0"/>
          <w:numId w:val="40"/>
        </w:numPr>
        <w:tabs>
          <w:tab w:val="left" w:pos="426"/>
        </w:tabs>
        <w:suppressAutoHyphens/>
        <w:spacing w:line="240" w:lineRule="exact"/>
        <w:ind w:left="426" w:hanging="426"/>
        <w:jc w:val="both"/>
        <w:rPr>
          <w:rFonts w:ascii="Calibri" w:hAnsi="Calibri"/>
          <w:sz w:val="22"/>
          <w:szCs w:val="22"/>
        </w:rPr>
      </w:pPr>
      <w:r w:rsidRPr="00F31F74">
        <w:rPr>
          <w:rFonts w:ascii="Calibri" w:hAnsi="Calibri"/>
          <w:sz w:val="22"/>
          <w:szCs w:val="22"/>
        </w:rPr>
        <w:t>„Graue“ Verfahren mit unklaren oder mangelhaften Verfahrensdetails?</w:t>
      </w:r>
    </w:p>
    <w:p w14:paraId="2C6321A0" w14:textId="77777777" w:rsidR="0053628D" w:rsidRPr="00F31F74" w:rsidRDefault="0053628D" w:rsidP="009A4813">
      <w:pPr>
        <w:pStyle w:val="Listenabsatz"/>
        <w:numPr>
          <w:ilvl w:val="0"/>
          <w:numId w:val="40"/>
        </w:numPr>
        <w:tabs>
          <w:tab w:val="left" w:pos="426"/>
        </w:tabs>
        <w:suppressAutoHyphens/>
        <w:spacing w:line="240" w:lineRule="exact"/>
        <w:ind w:left="426" w:hanging="426"/>
        <w:jc w:val="both"/>
        <w:rPr>
          <w:rFonts w:ascii="Calibri" w:hAnsi="Calibri"/>
          <w:sz w:val="22"/>
          <w:szCs w:val="22"/>
        </w:rPr>
      </w:pPr>
      <w:r w:rsidRPr="00F31F74">
        <w:rPr>
          <w:rFonts w:ascii="Calibri" w:hAnsi="Calibri"/>
          <w:sz w:val="22"/>
          <w:szCs w:val="22"/>
        </w:rPr>
        <w:t>Verdacht auf Vergabe in zu großen Paketen (z.B. Generalübernehmer, ÖPP etc.)?</w:t>
      </w:r>
    </w:p>
    <w:p w14:paraId="720DCECA" w14:textId="77777777" w:rsidR="0053628D" w:rsidRPr="00F31F74" w:rsidRDefault="0053628D" w:rsidP="009A4813">
      <w:pPr>
        <w:pStyle w:val="Listenabsatz"/>
        <w:numPr>
          <w:ilvl w:val="0"/>
          <w:numId w:val="40"/>
        </w:numPr>
        <w:tabs>
          <w:tab w:val="left" w:pos="426"/>
        </w:tabs>
        <w:suppressAutoHyphens/>
        <w:spacing w:line="240" w:lineRule="exact"/>
        <w:ind w:left="426" w:hanging="426"/>
        <w:jc w:val="both"/>
        <w:rPr>
          <w:rFonts w:ascii="Calibri" w:hAnsi="Calibri"/>
          <w:sz w:val="22"/>
          <w:szCs w:val="22"/>
        </w:rPr>
      </w:pPr>
      <w:r w:rsidRPr="00F31F74">
        <w:rPr>
          <w:rFonts w:ascii="Calibri" w:hAnsi="Calibri"/>
          <w:sz w:val="22"/>
          <w:szCs w:val="22"/>
        </w:rPr>
        <w:t xml:space="preserve">Verdacht auf ungemessene Entschädigung der Teilnehmer? </w:t>
      </w:r>
    </w:p>
    <w:p w14:paraId="16C30928" w14:textId="77777777" w:rsidR="0053628D" w:rsidRPr="00F31F74" w:rsidRDefault="0053628D" w:rsidP="009A4813">
      <w:pPr>
        <w:pStyle w:val="Listenabsatz"/>
        <w:numPr>
          <w:ilvl w:val="0"/>
          <w:numId w:val="40"/>
        </w:numPr>
        <w:tabs>
          <w:tab w:val="left" w:pos="426"/>
        </w:tabs>
        <w:suppressAutoHyphens/>
        <w:spacing w:line="240" w:lineRule="exact"/>
        <w:ind w:left="426" w:hanging="426"/>
        <w:jc w:val="both"/>
        <w:rPr>
          <w:rFonts w:ascii="Calibri" w:hAnsi="Calibri"/>
          <w:sz w:val="22"/>
          <w:szCs w:val="22"/>
        </w:rPr>
      </w:pPr>
      <w:r w:rsidRPr="00F31F74">
        <w:rPr>
          <w:rFonts w:ascii="Calibri" w:hAnsi="Calibri"/>
          <w:sz w:val="22"/>
          <w:szCs w:val="22"/>
        </w:rPr>
        <w:t>Unklare oder sachfremde Vergabekriterien?</w:t>
      </w:r>
    </w:p>
    <w:p w14:paraId="5342FB0D" w14:textId="77777777" w:rsidR="0053628D" w:rsidRPr="00F31F74" w:rsidRDefault="0053628D" w:rsidP="0053628D">
      <w:pPr>
        <w:spacing w:line="240" w:lineRule="exact"/>
        <w:rPr>
          <w:rFonts w:ascii="Calibri" w:hAnsi="Calibri"/>
          <w:sz w:val="22"/>
          <w:szCs w:val="22"/>
        </w:rPr>
      </w:pPr>
    </w:p>
    <w:p w14:paraId="4BA6126A" w14:textId="15568C6D" w:rsidR="0053628D" w:rsidRPr="00F31F74" w:rsidRDefault="0053628D" w:rsidP="0053628D">
      <w:pPr>
        <w:spacing w:line="240" w:lineRule="exact"/>
        <w:rPr>
          <w:rFonts w:ascii="Calibri" w:hAnsi="Calibri"/>
        </w:rPr>
      </w:pPr>
      <w:r w:rsidRPr="00F31F74">
        <w:rPr>
          <w:rFonts w:ascii="Calibri" w:hAnsi="Calibri"/>
          <w:sz w:val="22"/>
          <w:szCs w:val="22"/>
        </w:rPr>
        <w:t xml:space="preserve">Kritisch auffallende Vergabeverfahren sind wöchentlich </w:t>
      </w:r>
      <w:r w:rsidR="00716448">
        <w:rPr>
          <w:rFonts w:ascii="Calibri" w:hAnsi="Calibri"/>
          <w:sz w:val="22"/>
          <w:szCs w:val="22"/>
        </w:rPr>
        <w:t xml:space="preserve">in geeigneter Form schriftlich </w:t>
      </w:r>
      <w:r w:rsidRPr="00F31F74">
        <w:rPr>
          <w:rFonts w:ascii="Calibri" w:hAnsi="Calibri"/>
          <w:sz w:val="22"/>
          <w:szCs w:val="22"/>
        </w:rPr>
        <w:t xml:space="preserve">mitzuteilen. </w:t>
      </w:r>
    </w:p>
    <w:p w14:paraId="3D1D4D8A" w14:textId="77777777" w:rsidR="0053628D" w:rsidRDefault="0053628D" w:rsidP="0053628D">
      <w:pPr>
        <w:spacing w:line="240" w:lineRule="exact"/>
        <w:rPr>
          <w:rFonts w:ascii="Calibri" w:hAnsi="Calibri"/>
          <w:sz w:val="22"/>
          <w:szCs w:val="22"/>
        </w:rPr>
      </w:pPr>
    </w:p>
    <w:p w14:paraId="28348997" w14:textId="77777777" w:rsidR="00F31F74" w:rsidRPr="00F31F74" w:rsidRDefault="00F31F74" w:rsidP="00F31F74">
      <w:pPr>
        <w:spacing w:line="240" w:lineRule="exact"/>
        <w:jc w:val="both"/>
        <w:rPr>
          <w:rFonts w:ascii="Calibri" w:hAnsi="Calibri"/>
          <w:sz w:val="22"/>
          <w:szCs w:val="22"/>
        </w:rPr>
      </w:pPr>
      <w:r w:rsidRPr="00F31F74">
        <w:rPr>
          <w:rFonts w:ascii="Calibri" w:hAnsi="Calibri"/>
          <w:sz w:val="22"/>
          <w:szCs w:val="22"/>
        </w:rPr>
        <w:t xml:space="preserve">Kosten /Kalendermonat: </w:t>
      </w:r>
      <w:r w:rsidRPr="00F31F74">
        <w:rPr>
          <w:rFonts w:ascii="Calibri" w:hAnsi="Calibri"/>
          <w:sz w:val="22"/>
          <w:szCs w:val="22"/>
        </w:rPr>
        <w:tab/>
      </w:r>
      <w:r w:rsidRPr="00F31F74">
        <w:rPr>
          <w:rFonts w:ascii="Calibri" w:hAnsi="Calibri"/>
          <w:sz w:val="22"/>
          <w:szCs w:val="22"/>
        </w:rPr>
        <w:tab/>
      </w:r>
      <w:r w:rsidRPr="00F31F74">
        <w:rPr>
          <w:rFonts w:ascii="Calibri" w:hAnsi="Calibri"/>
          <w:sz w:val="22"/>
          <w:szCs w:val="22"/>
        </w:rPr>
        <w:tab/>
      </w:r>
      <w:r w:rsidRPr="00F31F74">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F31F74">
        <w:rPr>
          <w:rFonts w:ascii="Calibri" w:hAnsi="Calibri"/>
          <w:sz w:val="22"/>
          <w:szCs w:val="22"/>
        </w:rPr>
        <w:tab/>
        <w:t>_________________________Euro</w:t>
      </w:r>
    </w:p>
    <w:p w14:paraId="028F3343" w14:textId="77777777" w:rsidR="00F31F74" w:rsidRDefault="00F31F74" w:rsidP="00F31F74">
      <w:pPr>
        <w:spacing w:line="240" w:lineRule="exact"/>
        <w:jc w:val="both"/>
        <w:rPr>
          <w:rFonts w:ascii="Calibri" w:hAnsi="Calibri"/>
          <w:sz w:val="22"/>
          <w:szCs w:val="22"/>
        </w:rPr>
      </w:pPr>
    </w:p>
    <w:p w14:paraId="4AAE36CE" w14:textId="77777777" w:rsidR="00F31F74" w:rsidRDefault="00F31F74" w:rsidP="0053628D">
      <w:pPr>
        <w:spacing w:line="240" w:lineRule="exact"/>
        <w:rPr>
          <w:rFonts w:ascii="Calibri" w:hAnsi="Calibri"/>
          <w:sz w:val="22"/>
          <w:szCs w:val="22"/>
        </w:rPr>
      </w:pPr>
    </w:p>
    <w:p w14:paraId="18794FC9" w14:textId="77777777" w:rsidR="00F31F74" w:rsidRPr="00F31F74" w:rsidRDefault="00F31F74" w:rsidP="0053628D">
      <w:pPr>
        <w:spacing w:line="240" w:lineRule="exact"/>
        <w:rPr>
          <w:rFonts w:ascii="Calibri" w:hAnsi="Calibri"/>
          <w:sz w:val="22"/>
          <w:szCs w:val="22"/>
        </w:rPr>
      </w:pPr>
    </w:p>
    <w:p w14:paraId="00F69F6D" w14:textId="77777777" w:rsidR="0053628D" w:rsidRPr="00F31F74" w:rsidRDefault="0053628D" w:rsidP="0053628D">
      <w:pPr>
        <w:pStyle w:val="AKBberschrift23Ebene"/>
        <w:spacing w:line="240" w:lineRule="exact"/>
      </w:pPr>
      <w:r w:rsidRPr="00F31F74">
        <w:t xml:space="preserve">Position 5 </w:t>
      </w:r>
      <w:r w:rsidRPr="00F31F74">
        <w:tab/>
        <w:t xml:space="preserve">Monatsbericht </w:t>
      </w:r>
    </w:p>
    <w:p w14:paraId="104EBE11" w14:textId="77777777" w:rsidR="0053628D" w:rsidRPr="00F31F74" w:rsidRDefault="0053628D" w:rsidP="0053628D">
      <w:pPr>
        <w:pStyle w:val="AKBFlietext"/>
        <w:spacing w:line="240" w:lineRule="exact"/>
        <w:jc w:val="both"/>
      </w:pPr>
      <w:r w:rsidRPr="00F31F74">
        <w:t>Die monatliche Berichterstattung soll die aufgefundenen Ergebnisse und Fragestellungen möglichst übersichtlich aufzeigen (z.B. Kurzhinweise und Markierungen der betreffenden Passagen in den als kritisch aufgefallenen Auslobungen), so dass der Auftraggeber bei Gremiumsbesprechungen möglichst unmittelbar in der Lage ist, die Fragestellungen inhaltlich zu behandeln.</w:t>
      </w:r>
    </w:p>
    <w:p w14:paraId="37DE3EC3" w14:textId="77777777" w:rsidR="0053628D" w:rsidRPr="00F31F74" w:rsidRDefault="0053628D" w:rsidP="0053628D">
      <w:pPr>
        <w:pStyle w:val="AKBFlietext"/>
        <w:spacing w:line="240" w:lineRule="exact"/>
        <w:jc w:val="both"/>
      </w:pPr>
    </w:p>
    <w:p w14:paraId="641A80BD" w14:textId="55C28ABC" w:rsidR="0053628D" w:rsidRPr="00F31F74" w:rsidRDefault="0053628D" w:rsidP="0053628D">
      <w:pPr>
        <w:pStyle w:val="AKBFlietext"/>
        <w:spacing w:line="240" w:lineRule="exact"/>
        <w:jc w:val="both"/>
      </w:pPr>
      <w:r w:rsidRPr="00F31F74">
        <w:t xml:space="preserve">Der Monatsbericht ist in Text- und Dateiform zu übergeben. </w:t>
      </w:r>
    </w:p>
    <w:p w14:paraId="67C9B62A" w14:textId="77777777" w:rsidR="0053628D" w:rsidRPr="00F31F74" w:rsidRDefault="0053628D" w:rsidP="0053628D">
      <w:pPr>
        <w:spacing w:line="240" w:lineRule="exact"/>
        <w:rPr>
          <w:rFonts w:ascii="Calibri" w:hAnsi="Calibri"/>
          <w:sz w:val="22"/>
          <w:szCs w:val="22"/>
        </w:rPr>
      </w:pPr>
    </w:p>
    <w:p w14:paraId="405E4B7D" w14:textId="77777777" w:rsidR="0053628D" w:rsidRPr="00F31F74" w:rsidRDefault="0053628D" w:rsidP="0053628D">
      <w:pPr>
        <w:spacing w:line="240" w:lineRule="exact"/>
        <w:jc w:val="both"/>
        <w:rPr>
          <w:rFonts w:ascii="Calibri" w:hAnsi="Calibri"/>
          <w:sz w:val="22"/>
          <w:szCs w:val="22"/>
        </w:rPr>
      </w:pPr>
      <w:r w:rsidRPr="00F31F74">
        <w:rPr>
          <w:rFonts w:ascii="Calibri" w:hAnsi="Calibri"/>
          <w:sz w:val="22"/>
          <w:szCs w:val="22"/>
        </w:rPr>
        <w:t xml:space="preserve">Kosten / Monatsbericht: </w:t>
      </w:r>
      <w:r w:rsidRPr="00F31F74">
        <w:rPr>
          <w:rFonts w:ascii="Calibri" w:hAnsi="Calibri"/>
          <w:sz w:val="22"/>
          <w:szCs w:val="22"/>
        </w:rPr>
        <w:tab/>
      </w:r>
      <w:r w:rsidRPr="00F31F74">
        <w:rPr>
          <w:rFonts w:ascii="Calibri" w:hAnsi="Calibri"/>
          <w:sz w:val="22"/>
          <w:szCs w:val="22"/>
        </w:rPr>
        <w:tab/>
      </w:r>
      <w:r w:rsidRP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Pr="00F31F74">
        <w:rPr>
          <w:rFonts w:ascii="Calibri" w:hAnsi="Calibri"/>
          <w:sz w:val="22"/>
          <w:szCs w:val="22"/>
        </w:rPr>
        <w:tab/>
      </w:r>
      <w:r w:rsidRPr="00F31F74">
        <w:rPr>
          <w:rFonts w:ascii="Calibri" w:hAnsi="Calibri"/>
          <w:sz w:val="22"/>
          <w:szCs w:val="22"/>
        </w:rPr>
        <w:tab/>
        <w:t>_________________________Euro</w:t>
      </w:r>
    </w:p>
    <w:p w14:paraId="7C82D944" w14:textId="77777777" w:rsidR="0053628D" w:rsidRDefault="0053628D" w:rsidP="0053628D">
      <w:pPr>
        <w:spacing w:line="240" w:lineRule="exact"/>
        <w:rPr>
          <w:rFonts w:ascii="Calibri" w:hAnsi="Calibri"/>
          <w:sz w:val="22"/>
          <w:szCs w:val="22"/>
        </w:rPr>
      </w:pPr>
    </w:p>
    <w:p w14:paraId="42D60442" w14:textId="77777777" w:rsidR="00F31F74" w:rsidRDefault="00F31F74" w:rsidP="0053628D">
      <w:pPr>
        <w:spacing w:line="240" w:lineRule="exact"/>
        <w:rPr>
          <w:rFonts w:ascii="Calibri" w:hAnsi="Calibri"/>
          <w:sz w:val="22"/>
          <w:szCs w:val="22"/>
        </w:rPr>
      </w:pPr>
    </w:p>
    <w:p w14:paraId="276E29E0" w14:textId="77777777" w:rsidR="00F31F74" w:rsidRPr="00F31F74" w:rsidRDefault="00F31F74" w:rsidP="0053628D">
      <w:pPr>
        <w:spacing w:line="240" w:lineRule="exact"/>
        <w:rPr>
          <w:rFonts w:ascii="Calibri" w:hAnsi="Calibri"/>
          <w:sz w:val="22"/>
          <w:szCs w:val="22"/>
        </w:rPr>
      </w:pPr>
    </w:p>
    <w:p w14:paraId="48493E4E" w14:textId="77777777" w:rsidR="0053628D" w:rsidRPr="00F31F74" w:rsidRDefault="0053628D" w:rsidP="0053628D">
      <w:pPr>
        <w:pStyle w:val="AKBberschrift23Ebene"/>
        <w:spacing w:line="240" w:lineRule="exact"/>
      </w:pPr>
      <w:r w:rsidRPr="00F31F74">
        <w:t xml:space="preserve">Position 6 </w:t>
      </w:r>
      <w:r w:rsidRPr="00F31F74">
        <w:tab/>
        <w:t xml:space="preserve">Jahresbericht „Monitoring Vergabepraxis im Land Berlin“ </w:t>
      </w:r>
    </w:p>
    <w:p w14:paraId="3CE81E90" w14:textId="77777777" w:rsidR="0053628D" w:rsidRPr="00F31F74" w:rsidRDefault="0053628D" w:rsidP="0053628D">
      <w:pPr>
        <w:pStyle w:val="AKBFlietext"/>
        <w:spacing w:line="240" w:lineRule="exact"/>
        <w:jc w:val="both"/>
      </w:pPr>
      <w:r w:rsidRPr="00F31F74">
        <w:t>Durch die analytische Betrachtung der gewonnenen Daten sollen signifikante qualitative Merkmale erkannt werden, um dadurch mit der Zeit typische Problemcluster einzugrenzen, die von grundsätzlicher Bedeutung für die Vergabepraxis sind (z.B. wiederkehrende Verfahrensfehler, mehrfach negativ oder positiv auffallende auslobende Stellen, etc.).</w:t>
      </w:r>
    </w:p>
    <w:p w14:paraId="2FE94731" w14:textId="77777777" w:rsidR="0053628D" w:rsidRPr="00F31F74" w:rsidRDefault="0053628D" w:rsidP="0053628D">
      <w:pPr>
        <w:pStyle w:val="AKBFlietext"/>
        <w:spacing w:line="240" w:lineRule="exact"/>
        <w:jc w:val="both"/>
      </w:pPr>
    </w:p>
    <w:p w14:paraId="235CE437" w14:textId="709B5728" w:rsidR="0053628D" w:rsidRPr="00F31F74" w:rsidRDefault="0053628D" w:rsidP="0053628D">
      <w:pPr>
        <w:pStyle w:val="AKBFlietext"/>
        <w:spacing w:line="240" w:lineRule="exact"/>
        <w:jc w:val="both"/>
      </w:pPr>
      <w:r w:rsidRPr="00F31F74">
        <w:lastRenderedPageBreak/>
        <w:t>Ein jährlich zu erstellender Bericht soll eine quantitative Auswertung und Zusammenfassung darstellen. Dabei sind die erfassten Verfahrensdaten gefiltert (z.B. nach Zahl der Verfahren, der Verfahrensarten, der Au</w:t>
      </w:r>
      <w:r w:rsidR="00B07D39">
        <w:t>ftraggeber</w:t>
      </w:r>
      <w:r w:rsidRPr="00F31F74">
        <w:t xml:space="preserve">) darzustellen und entsprechende Statistiken zu erarbeiten, die auch in Diagrammen dargestellt werden können (Grafische Aufbereitung, z.B. Balken- oder Tortendiagramme). Die Filter </w:t>
      </w:r>
      <w:r w:rsidR="00B07D39">
        <w:t xml:space="preserve">werden gegebenenfalls </w:t>
      </w:r>
      <w:r w:rsidRPr="00F31F74">
        <w:t xml:space="preserve">sollen später gemeinsam mit </w:t>
      </w:r>
      <w:r w:rsidR="00F85690">
        <w:t>der AKB</w:t>
      </w:r>
      <w:r w:rsidRPr="00F31F74">
        <w:t xml:space="preserve"> abgestimmt werden.</w:t>
      </w:r>
    </w:p>
    <w:p w14:paraId="3DABDB69" w14:textId="77777777" w:rsidR="0053628D" w:rsidRPr="00F31F74" w:rsidRDefault="0053628D" w:rsidP="0053628D">
      <w:pPr>
        <w:pStyle w:val="AKBFlietext"/>
        <w:spacing w:line="240" w:lineRule="exact"/>
        <w:jc w:val="both"/>
      </w:pPr>
    </w:p>
    <w:p w14:paraId="050D254A" w14:textId="430FC8FA" w:rsidR="0053628D" w:rsidRPr="00F31F74" w:rsidRDefault="0053628D" w:rsidP="0053628D">
      <w:pPr>
        <w:pStyle w:val="AKBFlietext"/>
        <w:spacing w:line="240" w:lineRule="exact"/>
        <w:jc w:val="both"/>
      </w:pPr>
      <w:r w:rsidRPr="00F31F74">
        <w:t xml:space="preserve">Der Jahresbericht ist in Text- und Dateiform zu übergeben. </w:t>
      </w:r>
    </w:p>
    <w:p w14:paraId="645C28B3" w14:textId="77777777" w:rsidR="0053628D" w:rsidRPr="00F31F74" w:rsidRDefault="0053628D" w:rsidP="0053628D">
      <w:pPr>
        <w:spacing w:line="240" w:lineRule="exact"/>
        <w:jc w:val="both"/>
        <w:rPr>
          <w:rFonts w:ascii="Calibri" w:hAnsi="Calibri"/>
          <w:sz w:val="22"/>
          <w:szCs w:val="22"/>
        </w:rPr>
      </w:pPr>
    </w:p>
    <w:p w14:paraId="3E924A4C" w14:textId="77777777" w:rsidR="0053628D" w:rsidRPr="00F31F74" w:rsidRDefault="0053628D" w:rsidP="0053628D">
      <w:pPr>
        <w:spacing w:line="240" w:lineRule="exact"/>
        <w:jc w:val="both"/>
        <w:rPr>
          <w:rFonts w:ascii="Calibri" w:hAnsi="Calibri"/>
          <w:sz w:val="22"/>
          <w:szCs w:val="22"/>
        </w:rPr>
      </w:pPr>
      <w:r w:rsidRPr="00F31F74">
        <w:rPr>
          <w:rFonts w:ascii="Calibri" w:hAnsi="Calibri"/>
          <w:sz w:val="22"/>
          <w:szCs w:val="22"/>
        </w:rPr>
        <w:t xml:space="preserve">Kosten / Jahresbericht: </w:t>
      </w:r>
      <w:r w:rsidRPr="00F31F74">
        <w:rPr>
          <w:rFonts w:ascii="Calibri" w:hAnsi="Calibri"/>
          <w:sz w:val="22"/>
          <w:szCs w:val="22"/>
        </w:rPr>
        <w:tab/>
      </w:r>
      <w:r w:rsidRPr="00F31F74">
        <w:rPr>
          <w:rFonts w:ascii="Calibri" w:hAnsi="Calibri"/>
          <w:sz w:val="22"/>
          <w:szCs w:val="22"/>
        </w:rPr>
        <w:tab/>
      </w:r>
      <w:r w:rsidRPr="00F31F74">
        <w:rPr>
          <w:rFonts w:ascii="Calibri" w:hAnsi="Calibri"/>
          <w:sz w:val="22"/>
          <w:szCs w:val="22"/>
        </w:rPr>
        <w:tab/>
      </w:r>
      <w:r w:rsidRPr="00F31F74">
        <w:rPr>
          <w:rFonts w:ascii="Calibri" w:hAnsi="Calibri"/>
          <w:sz w:val="22"/>
          <w:szCs w:val="22"/>
        </w:rPr>
        <w:tab/>
      </w:r>
      <w:r w:rsidRP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Pr="00F31F74">
        <w:rPr>
          <w:rFonts w:ascii="Calibri" w:hAnsi="Calibri"/>
          <w:sz w:val="22"/>
          <w:szCs w:val="22"/>
        </w:rPr>
        <w:tab/>
        <w:t>_________________________Euro</w:t>
      </w:r>
    </w:p>
    <w:p w14:paraId="0D391556" w14:textId="77777777" w:rsidR="0053628D" w:rsidRPr="00F31F74" w:rsidRDefault="0053628D" w:rsidP="0053628D">
      <w:pPr>
        <w:spacing w:line="240" w:lineRule="exact"/>
        <w:rPr>
          <w:rFonts w:ascii="Calibri" w:hAnsi="Calibri"/>
          <w:sz w:val="22"/>
          <w:szCs w:val="22"/>
        </w:rPr>
      </w:pPr>
    </w:p>
    <w:p w14:paraId="61F441E8" w14:textId="77777777" w:rsidR="0053628D" w:rsidRDefault="0053628D" w:rsidP="0053628D">
      <w:pPr>
        <w:spacing w:line="240" w:lineRule="exact"/>
        <w:rPr>
          <w:rFonts w:ascii="Calibri" w:hAnsi="Calibri"/>
          <w:sz w:val="22"/>
          <w:szCs w:val="22"/>
        </w:rPr>
      </w:pPr>
    </w:p>
    <w:p w14:paraId="72914DED" w14:textId="77777777" w:rsidR="00F31F74" w:rsidRPr="00F31F74" w:rsidRDefault="00F31F74" w:rsidP="0053628D">
      <w:pPr>
        <w:spacing w:line="240" w:lineRule="exact"/>
        <w:rPr>
          <w:rFonts w:ascii="Calibri" w:hAnsi="Calibri"/>
          <w:sz w:val="22"/>
          <w:szCs w:val="22"/>
        </w:rPr>
      </w:pPr>
    </w:p>
    <w:p w14:paraId="4B676579" w14:textId="77777777" w:rsidR="0053628D" w:rsidRPr="00F31F74" w:rsidRDefault="0053628D" w:rsidP="0053628D">
      <w:pPr>
        <w:pStyle w:val="AKBberschrift23Ebene"/>
        <w:spacing w:line="240" w:lineRule="exact"/>
      </w:pPr>
      <w:r w:rsidRPr="00F31F74">
        <w:t>Position 7</w:t>
      </w:r>
      <w:r w:rsidRPr="00F31F74">
        <w:tab/>
        <w:t>Beratungsleistungen / Berichterstattung an Gremien und AKB</w:t>
      </w:r>
    </w:p>
    <w:p w14:paraId="58ACADD8" w14:textId="77777777" w:rsidR="0053628D" w:rsidRPr="00F31F74" w:rsidRDefault="0053628D" w:rsidP="0053628D">
      <w:pPr>
        <w:spacing w:line="240" w:lineRule="exact"/>
        <w:jc w:val="both"/>
        <w:rPr>
          <w:rFonts w:ascii="Calibri" w:hAnsi="Calibri"/>
          <w:sz w:val="22"/>
          <w:szCs w:val="22"/>
        </w:rPr>
      </w:pPr>
      <w:r w:rsidRPr="00F31F74">
        <w:rPr>
          <w:rFonts w:ascii="Calibri" w:hAnsi="Calibri"/>
          <w:sz w:val="22"/>
          <w:szCs w:val="22"/>
        </w:rPr>
        <w:t>Die abschließende Bewertung und Interpretation der Daten findet gemeinsam mit dem Auftraggeber sowie bei Bedarf unter Einbeziehung Dritter (z.B. Justiziar, Vorstand, Gremien etc.) statt. Die Vorbereitung, Teilnahme und Mitwirkung bei diesen Besprechungen ist als Beratungsleistung vorgesehen.</w:t>
      </w:r>
    </w:p>
    <w:p w14:paraId="73961DF8" w14:textId="77777777" w:rsidR="0053628D" w:rsidRPr="00F31F74" w:rsidRDefault="0053628D" w:rsidP="0053628D">
      <w:pPr>
        <w:spacing w:line="240" w:lineRule="exact"/>
        <w:jc w:val="both"/>
        <w:rPr>
          <w:rFonts w:ascii="Calibri" w:hAnsi="Calibri"/>
          <w:sz w:val="22"/>
          <w:szCs w:val="22"/>
        </w:rPr>
      </w:pPr>
    </w:p>
    <w:p w14:paraId="61089F83" w14:textId="77777777" w:rsidR="005D3353" w:rsidRPr="001D2822" w:rsidRDefault="00F85690" w:rsidP="0053628D">
      <w:pPr>
        <w:spacing w:line="240" w:lineRule="exact"/>
        <w:jc w:val="both"/>
        <w:rPr>
          <w:rFonts w:ascii="Calibri" w:hAnsi="Calibri"/>
          <w:sz w:val="22"/>
          <w:szCs w:val="22"/>
        </w:rPr>
      </w:pPr>
      <w:r w:rsidRPr="001D2822">
        <w:rPr>
          <w:rFonts w:ascii="Calibri" w:hAnsi="Calibri"/>
          <w:sz w:val="22"/>
          <w:szCs w:val="22"/>
        </w:rPr>
        <w:t xml:space="preserve">Nachrichtlich: </w:t>
      </w:r>
      <w:r w:rsidR="005D3353" w:rsidRPr="001D2822">
        <w:rPr>
          <w:rFonts w:ascii="Calibri" w:hAnsi="Calibri"/>
          <w:sz w:val="22"/>
          <w:szCs w:val="22"/>
        </w:rPr>
        <w:t>Benennung Kalkulationsgrundlage</w:t>
      </w:r>
    </w:p>
    <w:p w14:paraId="22DC5E80" w14:textId="77777777" w:rsidR="0053628D" w:rsidRPr="001D2822" w:rsidRDefault="0053628D" w:rsidP="0053628D">
      <w:pPr>
        <w:spacing w:line="240" w:lineRule="exact"/>
        <w:jc w:val="both"/>
        <w:rPr>
          <w:rFonts w:ascii="Calibri" w:hAnsi="Calibri"/>
          <w:sz w:val="22"/>
          <w:szCs w:val="22"/>
        </w:rPr>
      </w:pPr>
      <w:r w:rsidRPr="001D2822">
        <w:rPr>
          <w:rFonts w:ascii="Calibri" w:hAnsi="Calibri"/>
          <w:sz w:val="22"/>
          <w:szCs w:val="22"/>
        </w:rPr>
        <w:t xml:space="preserve">Stundensatz für Beratungsleistungen: </w:t>
      </w:r>
      <w:r w:rsidRPr="001D2822">
        <w:rPr>
          <w:rFonts w:ascii="Calibri" w:hAnsi="Calibri"/>
          <w:sz w:val="22"/>
          <w:szCs w:val="22"/>
        </w:rPr>
        <w:tab/>
      </w:r>
      <w:r w:rsidRPr="001D2822">
        <w:rPr>
          <w:rFonts w:ascii="Calibri" w:hAnsi="Calibri"/>
          <w:sz w:val="22"/>
          <w:szCs w:val="22"/>
        </w:rPr>
        <w:tab/>
        <w:t>_________Euro</w:t>
      </w:r>
      <w:r w:rsidR="005D3353" w:rsidRPr="001D2822">
        <w:rPr>
          <w:rFonts w:ascii="Calibri" w:hAnsi="Calibri"/>
          <w:sz w:val="22"/>
          <w:szCs w:val="22"/>
        </w:rPr>
        <w:t xml:space="preserve"> (nicht Teil des Gesamtangebots)</w:t>
      </w:r>
    </w:p>
    <w:p w14:paraId="7B221C47" w14:textId="77777777" w:rsidR="0053628D" w:rsidRDefault="0053628D" w:rsidP="0053628D">
      <w:pPr>
        <w:pStyle w:val="AKBFlietext"/>
        <w:spacing w:line="240" w:lineRule="exact"/>
        <w:jc w:val="both"/>
      </w:pPr>
    </w:p>
    <w:p w14:paraId="66A3D071" w14:textId="77777777" w:rsidR="005D3353" w:rsidRDefault="005D3353" w:rsidP="005D3353">
      <w:pPr>
        <w:spacing w:line="240" w:lineRule="exact"/>
        <w:jc w:val="both"/>
        <w:rPr>
          <w:rFonts w:ascii="Calibri" w:hAnsi="Calibri"/>
          <w:sz w:val="22"/>
          <w:szCs w:val="22"/>
        </w:rPr>
      </w:pPr>
      <w:r>
        <w:rPr>
          <w:rFonts w:ascii="Calibri" w:hAnsi="Calibri"/>
          <w:sz w:val="22"/>
          <w:szCs w:val="22"/>
        </w:rPr>
        <w:t>Kosten für sechs Beratungsleistungen à 2 Stunden / Kalenderjahr</w:t>
      </w:r>
      <w:r w:rsidRPr="00F31F74">
        <w:rPr>
          <w:rFonts w:ascii="Calibri" w:hAnsi="Calibri"/>
          <w:sz w:val="22"/>
          <w:szCs w:val="22"/>
        </w:rPr>
        <w:t xml:space="preserve">: </w:t>
      </w:r>
      <w:r w:rsidRPr="00F31F74">
        <w:rPr>
          <w:rFonts w:ascii="Calibri" w:hAnsi="Calibri"/>
          <w:sz w:val="22"/>
          <w:szCs w:val="22"/>
        </w:rPr>
        <w:tab/>
      </w:r>
    </w:p>
    <w:p w14:paraId="35807A9C" w14:textId="36D3BEDA" w:rsidR="005D3353" w:rsidRPr="00F31F74" w:rsidRDefault="005D3353" w:rsidP="005D3353">
      <w:pPr>
        <w:spacing w:line="240" w:lineRule="exact"/>
        <w:jc w:val="both"/>
        <w:rPr>
          <w:rFonts w:ascii="Calibri" w:hAnsi="Calibri"/>
          <w:sz w:val="22"/>
          <w:szCs w:val="22"/>
        </w:rPr>
      </w:pPr>
      <w:r>
        <w:rPr>
          <w:rFonts w:ascii="Calibri" w:hAnsi="Calibri"/>
          <w:sz w:val="22"/>
          <w:szCs w:val="22"/>
        </w:rPr>
        <w:t>Basierend auf o.g. Stundensatz</w:t>
      </w:r>
      <w:r w:rsidR="00716448">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F31F74">
        <w:rPr>
          <w:rFonts w:ascii="Calibri" w:hAnsi="Calibri"/>
          <w:sz w:val="22"/>
          <w:szCs w:val="22"/>
        </w:rPr>
        <w:tab/>
        <w:t>_________________________Euro</w:t>
      </w:r>
    </w:p>
    <w:p w14:paraId="1CEC7A4E" w14:textId="2F7A74A6" w:rsidR="00F31F74" w:rsidRDefault="00F31F74" w:rsidP="0053628D">
      <w:pPr>
        <w:pStyle w:val="AKBFlietext"/>
        <w:spacing w:line="240" w:lineRule="exact"/>
        <w:jc w:val="both"/>
      </w:pPr>
    </w:p>
    <w:p w14:paraId="07D9E14B" w14:textId="641EC354" w:rsidR="00294D18" w:rsidRDefault="00294D18" w:rsidP="0053628D">
      <w:pPr>
        <w:pStyle w:val="AKBFlietext"/>
        <w:spacing w:line="240" w:lineRule="exact"/>
        <w:jc w:val="both"/>
      </w:pPr>
    </w:p>
    <w:p w14:paraId="0B385059" w14:textId="77777777" w:rsidR="00294D18" w:rsidRPr="00F31F74" w:rsidRDefault="00294D18" w:rsidP="0053628D">
      <w:pPr>
        <w:pStyle w:val="AKBFlietext"/>
        <w:spacing w:line="240" w:lineRule="exact"/>
        <w:jc w:val="both"/>
      </w:pPr>
    </w:p>
    <w:p w14:paraId="371CCEB0" w14:textId="77777777" w:rsidR="0053628D" w:rsidRPr="00F31F74" w:rsidRDefault="0053628D" w:rsidP="0053628D">
      <w:pPr>
        <w:pStyle w:val="AKBberschrift23Ebene"/>
        <w:spacing w:line="240" w:lineRule="exact"/>
      </w:pPr>
      <w:r w:rsidRPr="00F31F74">
        <w:t>Position 8 Evaluation des Monitorings</w:t>
      </w:r>
    </w:p>
    <w:p w14:paraId="6732134C" w14:textId="77777777" w:rsidR="0053628D" w:rsidRPr="00F31F74" w:rsidRDefault="0053628D" w:rsidP="0053628D">
      <w:pPr>
        <w:pStyle w:val="AKBFlietext"/>
        <w:spacing w:line="240" w:lineRule="exact"/>
        <w:jc w:val="both"/>
      </w:pPr>
      <w:r w:rsidRPr="00F31F74">
        <w:t xml:space="preserve">Das </w:t>
      </w:r>
      <w:proofErr w:type="spellStart"/>
      <w:r w:rsidRPr="00F31F74">
        <w:t>Vergabemonitoring</w:t>
      </w:r>
      <w:proofErr w:type="spellEnd"/>
      <w:r w:rsidRPr="00F31F74">
        <w:t xml:space="preserve"> soll nach sechs Monaten Projektlaufzeit dahingehend überprüft werden, wie der Aufwand für die Erfassung, Speicherung und Bearbeitung von Daten vereinfacht und erleichtert werden kann und die Kriterien des Monitorings ggfs. geändert oder angepasst werden. Dafür sind zweckdienliche Hinweise und Vorschläge zu erarbeiten und es ist aktiv an den erforderlichen Abstimmungen teilzunehmen. </w:t>
      </w:r>
    </w:p>
    <w:p w14:paraId="071B30E4" w14:textId="77777777" w:rsidR="0053628D" w:rsidRPr="00F31F74" w:rsidRDefault="0053628D" w:rsidP="0053628D">
      <w:pPr>
        <w:pStyle w:val="AKBFlietext"/>
        <w:spacing w:line="240" w:lineRule="exact"/>
        <w:jc w:val="both"/>
      </w:pPr>
    </w:p>
    <w:p w14:paraId="392F4BFB" w14:textId="4F85FC26" w:rsidR="0053628D" w:rsidRPr="00F31F74" w:rsidRDefault="0053628D" w:rsidP="0053628D">
      <w:pPr>
        <w:pStyle w:val="AKBFlietext"/>
        <w:spacing w:line="240" w:lineRule="exact"/>
        <w:jc w:val="both"/>
      </w:pPr>
      <w:r w:rsidRPr="00F31F74">
        <w:t xml:space="preserve">Eine Wiederholung der Evaluation erfolgt nach Bedarf. </w:t>
      </w:r>
    </w:p>
    <w:p w14:paraId="6682BC04" w14:textId="77777777" w:rsidR="0053628D" w:rsidRPr="00F31F74" w:rsidRDefault="0053628D" w:rsidP="0053628D">
      <w:pPr>
        <w:pStyle w:val="AKBFlietext"/>
        <w:spacing w:line="240" w:lineRule="exact"/>
        <w:jc w:val="both"/>
      </w:pPr>
    </w:p>
    <w:p w14:paraId="4073CB81" w14:textId="77777777" w:rsidR="0053628D" w:rsidRPr="00F31F74" w:rsidRDefault="0053628D" w:rsidP="0053628D">
      <w:pPr>
        <w:spacing w:line="240" w:lineRule="exact"/>
        <w:jc w:val="both"/>
        <w:rPr>
          <w:rFonts w:ascii="Calibri" w:hAnsi="Calibri"/>
          <w:sz w:val="22"/>
          <w:szCs w:val="22"/>
        </w:rPr>
      </w:pPr>
      <w:r w:rsidRPr="00F31F74">
        <w:rPr>
          <w:rFonts w:ascii="Calibri" w:hAnsi="Calibri"/>
          <w:sz w:val="22"/>
          <w:szCs w:val="22"/>
        </w:rPr>
        <w:t xml:space="preserve">Kosten </w:t>
      </w:r>
      <w:proofErr w:type="spellStart"/>
      <w:r w:rsidRPr="00F31F74">
        <w:rPr>
          <w:rFonts w:ascii="Calibri" w:hAnsi="Calibri"/>
          <w:sz w:val="22"/>
          <w:szCs w:val="22"/>
        </w:rPr>
        <w:t>psch</w:t>
      </w:r>
      <w:proofErr w:type="spellEnd"/>
      <w:r w:rsidRPr="00F31F74">
        <w:rPr>
          <w:rFonts w:ascii="Calibri" w:hAnsi="Calibri"/>
          <w:sz w:val="22"/>
          <w:szCs w:val="22"/>
        </w:rPr>
        <w:t>. / Evaluationsprozess:</w:t>
      </w:r>
      <w:r w:rsidRPr="00F31F74">
        <w:rPr>
          <w:rFonts w:ascii="Calibri" w:hAnsi="Calibri"/>
          <w:sz w:val="22"/>
          <w:szCs w:val="22"/>
        </w:rPr>
        <w:tab/>
      </w:r>
      <w:r w:rsidRPr="00F31F74">
        <w:rPr>
          <w:rFonts w:ascii="Calibri" w:hAnsi="Calibri"/>
          <w:sz w:val="22"/>
          <w:szCs w:val="22"/>
        </w:rPr>
        <w:tab/>
      </w:r>
      <w:r w:rsidRP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00F31F74">
        <w:rPr>
          <w:rFonts w:ascii="Calibri" w:hAnsi="Calibri"/>
          <w:sz w:val="22"/>
          <w:szCs w:val="22"/>
        </w:rPr>
        <w:tab/>
      </w:r>
      <w:r w:rsidRPr="00F31F74">
        <w:rPr>
          <w:rFonts w:ascii="Calibri" w:hAnsi="Calibri"/>
          <w:sz w:val="22"/>
          <w:szCs w:val="22"/>
        </w:rPr>
        <w:tab/>
        <w:t>_________________________Euro</w:t>
      </w:r>
    </w:p>
    <w:p w14:paraId="3552FCD7" w14:textId="77777777" w:rsidR="0053628D" w:rsidRPr="00F31F74" w:rsidRDefault="0053628D" w:rsidP="0053628D">
      <w:pPr>
        <w:spacing w:line="240" w:lineRule="exact"/>
        <w:rPr>
          <w:rFonts w:ascii="Calibri" w:hAnsi="Calibri"/>
          <w:sz w:val="22"/>
          <w:szCs w:val="22"/>
        </w:rPr>
      </w:pPr>
    </w:p>
    <w:p w14:paraId="4BBA89F0" w14:textId="77777777" w:rsidR="0053628D" w:rsidRPr="00F31F74" w:rsidRDefault="0053628D" w:rsidP="0053628D">
      <w:pPr>
        <w:pStyle w:val="AKBFlietext"/>
        <w:spacing w:line="240" w:lineRule="exact"/>
        <w:jc w:val="both"/>
      </w:pPr>
    </w:p>
    <w:p w14:paraId="69C434FA" w14:textId="77777777" w:rsidR="001D2822" w:rsidRPr="00F31F74" w:rsidRDefault="001D2822" w:rsidP="001D2822">
      <w:pPr>
        <w:pStyle w:val="AKBFlietext"/>
        <w:spacing w:line="240" w:lineRule="exact"/>
        <w:jc w:val="both"/>
      </w:pPr>
      <w:bookmarkStart w:id="0" w:name="_GoBack"/>
      <w:bookmarkEnd w:id="0"/>
    </w:p>
    <w:p w14:paraId="27313FFA" w14:textId="4C0765C5" w:rsidR="001D2822" w:rsidRPr="00F31F74" w:rsidRDefault="001D2822" w:rsidP="001D2822">
      <w:pPr>
        <w:pStyle w:val="AKBberschrift23Ebene"/>
        <w:spacing w:line="240" w:lineRule="exact"/>
      </w:pPr>
      <w:r>
        <w:t xml:space="preserve">GESAmt </w:t>
      </w:r>
    </w:p>
    <w:p w14:paraId="39BE808E" w14:textId="478FA3FA" w:rsidR="001D2822" w:rsidRDefault="001D2822" w:rsidP="0053628D">
      <w:pPr>
        <w:pStyle w:val="AKBFlietext"/>
        <w:spacing w:line="240" w:lineRule="exact"/>
      </w:pPr>
    </w:p>
    <w:p w14:paraId="5C124E14" w14:textId="4FB1D7AA" w:rsidR="001D2822" w:rsidRDefault="001D2822" w:rsidP="001D2822">
      <w:pPr>
        <w:spacing w:line="240" w:lineRule="exact"/>
        <w:jc w:val="both"/>
        <w:rPr>
          <w:rFonts w:ascii="Calibri" w:hAnsi="Calibri"/>
          <w:sz w:val="22"/>
          <w:szCs w:val="22"/>
        </w:rPr>
      </w:pPr>
      <w:r>
        <w:rPr>
          <w:rFonts w:ascii="Calibri" w:hAnsi="Calibri"/>
          <w:sz w:val="22"/>
          <w:szCs w:val="22"/>
        </w:rPr>
        <w:t xml:space="preserve">Position 1-8 </w:t>
      </w:r>
      <w:r w:rsidRPr="00F31F74">
        <w:rPr>
          <w:rFonts w:ascii="Calibri" w:hAnsi="Calibri"/>
          <w:sz w:val="22"/>
          <w:szCs w:val="22"/>
        </w:rPr>
        <w:t xml:space="preserve">Kosten </w:t>
      </w:r>
      <w:r>
        <w:rPr>
          <w:rFonts w:ascii="Calibri" w:hAnsi="Calibri"/>
          <w:sz w:val="22"/>
          <w:szCs w:val="22"/>
        </w:rPr>
        <w:t>netto</w:t>
      </w:r>
      <w:r w:rsidRPr="00F31F74">
        <w:rPr>
          <w:rFonts w:ascii="Calibri" w:hAnsi="Calibri"/>
          <w:sz w:val="22"/>
          <w:szCs w:val="22"/>
        </w:rPr>
        <w:tab/>
      </w:r>
      <w:r w:rsidRPr="00F31F74">
        <w:rPr>
          <w:rFonts w:ascii="Calibri" w:hAnsi="Calibri"/>
          <w:sz w:val="22"/>
          <w:szCs w:val="22"/>
        </w:rPr>
        <w:tab/>
      </w:r>
      <w:r w:rsidRPr="00F31F74">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F31F74">
        <w:rPr>
          <w:rFonts w:ascii="Calibri" w:hAnsi="Calibri"/>
          <w:sz w:val="22"/>
          <w:szCs w:val="22"/>
        </w:rPr>
        <w:tab/>
        <w:t>_________________________Euro</w:t>
      </w:r>
    </w:p>
    <w:p w14:paraId="74AB61B5" w14:textId="77777777" w:rsidR="001D2822" w:rsidRPr="00F31F74" w:rsidRDefault="001D2822" w:rsidP="001D2822">
      <w:pPr>
        <w:spacing w:line="240" w:lineRule="exact"/>
        <w:jc w:val="both"/>
        <w:rPr>
          <w:rFonts w:ascii="Calibri" w:hAnsi="Calibri"/>
          <w:sz w:val="22"/>
          <w:szCs w:val="22"/>
        </w:rPr>
      </w:pPr>
    </w:p>
    <w:p w14:paraId="6C9275C0" w14:textId="2429099D" w:rsidR="001D2822" w:rsidRDefault="001D2822" w:rsidP="0053628D">
      <w:pPr>
        <w:pStyle w:val="AKBFlietext"/>
        <w:spacing w:line="240" w:lineRule="exact"/>
      </w:pPr>
      <w:r>
        <w:t>Zzgl. Mehrwertsteuer</w:t>
      </w:r>
      <w:r>
        <w:tab/>
      </w:r>
      <w:r>
        <w:tab/>
      </w:r>
      <w:r>
        <w:tab/>
      </w:r>
      <w:r>
        <w:tab/>
      </w:r>
      <w:r>
        <w:tab/>
      </w:r>
      <w:r>
        <w:tab/>
      </w:r>
      <w:r>
        <w:tab/>
      </w:r>
      <w:r>
        <w:tab/>
      </w:r>
      <w:r>
        <w:tab/>
      </w:r>
      <w:r>
        <w:tab/>
      </w:r>
      <w:r>
        <w:tab/>
      </w:r>
      <w:r>
        <w:tab/>
      </w:r>
      <w:r>
        <w:tab/>
      </w:r>
      <w:r>
        <w:tab/>
      </w:r>
      <w:r>
        <w:tab/>
      </w:r>
      <w:r w:rsidRPr="00F31F74">
        <w:tab/>
        <w:t>_________________________Euro</w:t>
      </w:r>
    </w:p>
    <w:p w14:paraId="3BF8B10A" w14:textId="29C2B780" w:rsidR="001D2822" w:rsidRDefault="001D2822" w:rsidP="0053628D">
      <w:pPr>
        <w:pStyle w:val="AKBFlietext"/>
        <w:spacing w:line="240" w:lineRule="exact"/>
      </w:pPr>
    </w:p>
    <w:p w14:paraId="2E066525" w14:textId="5B20E094" w:rsidR="001D2822" w:rsidRDefault="001D2822" w:rsidP="0053628D">
      <w:pPr>
        <w:pStyle w:val="AKBFlietext"/>
        <w:spacing w:line="240" w:lineRule="exact"/>
      </w:pPr>
      <w:r>
        <w:t xml:space="preserve">Gesamtkosten Brutto </w:t>
      </w:r>
      <w:r>
        <w:tab/>
      </w:r>
      <w:r>
        <w:tab/>
      </w:r>
      <w:r>
        <w:tab/>
      </w:r>
      <w:r>
        <w:tab/>
      </w:r>
      <w:r>
        <w:tab/>
      </w:r>
      <w:r>
        <w:tab/>
      </w:r>
      <w:r>
        <w:tab/>
      </w:r>
      <w:r>
        <w:tab/>
      </w:r>
      <w:r>
        <w:tab/>
      </w:r>
      <w:r>
        <w:tab/>
      </w:r>
      <w:r>
        <w:tab/>
      </w:r>
      <w:r>
        <w:tab/>
      </w:r>
      <w:r>
        <w:tab/>
      </w:r>
      <w:r>
        <w:tab/>
      </w:r>
      <w:r>
        <w:tab/>
      </w:r>
      <w:r w:rsidRPr="00F31F74">
        <w:tab/>
        <w:t>_________________________Euro</w:t>
      </w:r>
    </w:p>
    <w:p w14:paraId="18476760" w14:textId="77777777" w:rsidR="001D2822" w:rsidRDefault="001D2822" w:rsidP="0053628D">
      <w:pPr>
        <w:pStyle w:val="AKBFlietext"/>
        <w:spacing w:line="240" w:lineRule="exact"/>
      </w:pPr>
    </w:p>
    <w:p w14:paraId="05AE24A7" w14:textId="66BF5A49" w:rsidR="001D2822" w:rsidRDefault="001D2822" w:rsidP="0053628D">
      <w:pPr>
        <w:pStyle w:val="AKBFlietext"/>
        <w:spacing w:line="240" w:lineRule="exact"/>
      </w:pPr>
      <w:r>
        <w:t>Sämtliche Preise sind Fix- und Pauschalpreise für den gesamten Leistungszeitraum.</w:t>
      </w:r>
    </w:p>
    <w:sectPr w:rsidR="001D2822" w:rsidSect="00AD59E3">
      <w:headerReference w:type="even" r:id="rId8"/>
      <w:headerReference w:type="default" r:id="rId9"/>
      <w:footerReference w:type="even" r:id="rId10"/>
      <w:footerReference w:type="default" r:id="rId11"/>
      <w:headerReference w:type="first" r:id="rId12"/>
      <w:footerReference w:type="first" r:id="rId13"/>
      <w:pgSz w:w="11904" w:h="16840"/>
      <w:pgMar w:top="2836" w:right="851" w:bottom="1134"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4E095" w14:textId="77777777" w:rsidR="00103F22" w:rsidRDefault="00103F22" w:rsidP="00610FEA">
      <w:r>
        <w:separator/>
      </w:r>
    </w:p>
  </w:endnote>
  <w:endnote w:type="continuationSeparator" w:id="0">
    <w:p w14:paraId="26D28AC1" w14:textId="77777777" w:rsidR="00103F22" w:rsidRDefault="00103F22" w:rsidP="0061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orpoSDem">
    <w:panose1 w:val="00000000000000000000"/>
    <w:charset w:val="00"/>
    <w:family w:val="auto"/>
    <w:notTrueType/>
    <w:pitch w:val="variable"/>
    <w:sig w:usb0="00000003" w:usb1="00000000" w:usb2="00000000" w:usb3="00000000" w:csb0="00000001" w:csb1="00000000"/>
  </w:font>
  <w:font w:name="AvocadoRegular">
    <w:altName w:val="Avocad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945F" w14:textId="77777777" w:rsidR="00221D32" w:rsidRDefault="00221D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10F89" w14:textId="318DB522" w:rsidR="008159AF" w:rsidRDefault="008159AF" w:rsidP="000756A6">
    <w:pPr>
      <w:pStyle w:val="AKB"/>
    </w:pPr>
    <w:r>
      <w:rPr>
        <w:rStyle w:val="Seitenzahl"/>
      </w:rPr>
      <w:fldChar w:fldCharType="begin"/>
    </w:r>
    <w:r>
      <w:rPr>
        <w:rStyle w:val="Seitenzahl"/>
      </w:rPr>
      <w:instrText xml:space="preserve"> PAGE </w:instrText>
    </w:r>
    <w:r>
      <w:rPr>
        <w:rStyle w:val="Seitenzahl"/>
      </w:rPr>
      <w:fldChar w:fldCharType="separate"/>
    </w:r>
    <w:r w:rsidR="00294D18">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5EA1" w14:textId="77777777" w:rsidR="00221D32" w:rsidRDefault="00221D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20723" w14:textId="77777777" w:rsidR="00103F22" w:rsidRDefault="00103F22" w:rsidP="00610FEA">
      <w:r>
        <w:separator/>
      </w:r>
    </w:p>
  </w:footnote>
  <w:footnote w:type="continuationSeparator" w:id="0">
    <w:p w14:paraId="196F22A0" w14:textId="77777777" w:rsidR="00103F22" w:rsidRDefault="00103F22" w:rsidP="00610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0106F" w14:textId="77777777" w:rsidR="00221D32" w:rsidRDefault="00221D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0A348" w14:textId="77777777" w:rsidR="008159AF" w:rsidRDefault="008159AF">
    <w:pPr>
      <w:pStyle w:val="Kopfzeile"/>
    </w:pPr>
    <w:r>
      <w:rPr>
        <w:noProof/>
      </w:rPr>
      <w:drawing>
        <wp:anchor distT="0" distB="0" distL="114300" distR="114300" simplePos="0" relativeHeight="251658240" behindDoc="1" locked="0" layoutInCell="1" allowOverlap="1" wp14:anchorId="7596947B" wp14:editId="2CCB1810">
          <wp:simplePos x="0" y="0"/>
          <wp:positionH relativeFrom="page">
            <wp:posOffset>0</wp:posOffset>
          </wp:positionH>
          <wp:positionV relativeFrom="page">
            <wp:posOffset>0</wp:posOffset>
          </wp:positionV>
          <wp:extent cx="7569200" cy="1798320"/>
          <wp:effectExtent l="0" t="0" r="0" b="5080"/>
          <wp:wrapNone/>
          <wp:docPr id="3" name="Bild 6" descr="kopfzeile_ak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pfzeile_ak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79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9E3C" w14:textId="77777777" w:rsidR="008159AF" w:rsidRDefault="00C90CEC">
    <w:pPr>
      <w:pStyle w:val="Kopfzeile"/>
    </w:pPr>
    <w:r>
      <w:rPr>
        <w:noProof/>
      </w:rPr>
      <w:drawing>
        <wp:anchor distT="0" distB="0" distL="114300" distR="114300" simplePos="0" relativeHeight="251660288" behindDoc="1" locked="0" layoutInCell="1" allowOverlap="1" wp14:anchorId="0666EE84" wp14:editId="35D8E31E">
          <wp:simplePos x="0" y="0"/>
          <wp:positionH relativeFrom="page">
            <wp:posOffset>0</wp:posOffset>
          </wp:positionH>
          <wp:positionV relativeFrom="page">
            <wp:posOffset>0</wp:posOffset>
          </wp:positionV>
          <wp:extent cx="7569200" cy="1798320"/>
          <wp:effectExtent l="0" t="0" r="0" b="5080"/>
          <wp:wrapNone/>
          <wp:docPr id="4" name="Bild 2" descr="kopfzeile_ak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pfzeile_ak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9AF">
      <w:rPr>
        <w:noProof/>
      </w:rPr>
      <w:drawing>
        <wp:anchor distT="0" distB="0" distL="114300" distR="114300" simplePos="0" relativeHeight="251657216" behindDoc="1" locked="1" layoutInCell="1" allowOverlap="1" wp14:anchorId="5C8DD355" wp14:editId="47F15120">
          <wp:simplePos x="0" y="0"/>
          <wp:positionH relativeFrom="page">
            <wp:posOffset>-4813935</wp:posOffset>
          </wp:positionH>
          <wp:positionV relativeFrom="page">
            <wp:posOffset>-2512695</wp:posOffset>
          </wp:positionV>
          <wp:extent cx="7559040" cy="1800860"/>
          <wp:effectExtent l="0" t="0" r="10160" b="2540"/>
          <wp:wrapNone/>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80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CFD"/>
    <w:multiLevelType w:val="hybridMultilevel"/>
    <w:tmpl w:val="FD682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E7368"/>
    <w:multiLevelType w:val="hybridMultilevel"/>
    <w:tmpl w:val="56EAA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1D4896"/>
    <w:multiLevelType w:val="hybridMultilevel"/>
    <w:tmpl w:val="719832CA"/>
    <w:lvl w:ilvl="0" w:tplc="24588980">
      <w:start w:val="4"/>
      <w:numFmt w:val="bullet"/>
      <w:lvlText w:val="-"/>
      <w:lvlJc w:val="left"/>
      <w:pPr>
        <w:ind w:left="720" w:hanging="360"/>
      </w:pPr>
      <w:rPr>
        <w:rFonts w:ascii="Calibri" w:eastAsia="MS Mincho" w:hAnsi="Calibri"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12472F"/>
    <w:multiLevelType w:val="hybridMultilevel"/>
    <w:tmpl w:val="E076C1B2"/>
    <w:lvl w:ilvl="0" w:tplc="077C9392">
      <w:start w:val="2"/>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D34244"/>
    <w:multiLevelType w:val="hybridMultilevel"/>
    <w:tmpl w:val="ED28BAB8"/>
    <w:lvl w:ilvl="0" w:tplc="652A8BFE">
      <w:start w:val="2"/>
      <w:numFmt w:val="bullet"/>
      <w:lvlText w:val="-"/>
      <w:lvlJc w:val="left"/>
      <w:pPr>
        <w:ind w:left="720" w:hanging="360"/>
      </w:pPr>
      <w:rPr>
        <w:rFonts w:ascii="Calibri" w:eastAsia="MS Mincho" w:hAnsi="Calibri"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15B55"/>
    <w:multiLevelType w:val="hybridMultilevel"/>
    <w:tmpl w:val="E68AE60E"/>
    <w:lvl w:ilvl="0" w:tplc="BBD08A94">
      <w:start w:val="3"/>
      <w:numFmt w:val="bullet"/>
      <w:lvlText w:val="-"/>
      <w:lvlJc w:val="left"/>
      <w:pPr>
        <w:ind w:left="720" w:hanging="360"/>
      </w:pPr>
      <w:rPr>
        <w:rFonts w:ascii="Calibri" w:eastAsia="MS Mincho" w:hAnsi="Calibri"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CF00FF"/>
    <w:multiLevelType w:val="hybridMultilevel"/>
    <w:tmpl w:val="A0BE13DC"/>
    <w:lvl w:ilvl="0" w:tplc="03AC2B9E">
      <w:start w:val="4"/>
      <w:numFmt w:val="bullet"/>
      <w:lvlText w:val="-"/>
      <w:lvlJc w:val="left"/>
      <w:pPr>
        <w:ind w:left="720" w:hanging="360"/>
      </w:pPr>
      <w:rPr>
        <w:rFonts w:ascii="Calibri" w:eastAsia="MS Mincho" w:hAnsi="Calibri"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81523E"/>
    <w:multiLevelType w:val="hybridMultilevel"/>
    <w:tmpl w:val="7FB26A5E"/>
    <w:lvl w:ilvl="0" w:tplc="B1103390">
      <w:start w:val="1"/>
      <w:numFmt w:val="bullet"/>
      <w:lvlText w:val="-"/>
      <w:lvlJc w:val="left"/>
      <w:pPr>
        <w:ind w:left="720" w:hanging="360"/>
      </w:pPr>
      <w:rPr>
        <w:rFonts w:ascii="Calibri" w:eastAsia="MS Mincho" w:hAnsi="Calibri"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FA39E7"/>
    <w:multiLevelType w:val="hybridMultilevel"/>
    <w:tmpl w:val="B232B2A8"/>
    <w:lvl w:ilvl="0" w:tplc="4704C94C">
      <w:start w:val="2"/>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3561A1"/>
    <w:multiLevelType w:val="hybridMultilevel"/>
    <w:tmpl w:val="9BE8C026"/>
    <w:lvl w:ilvl="0" w:tplc="172C579E">
      <w:start w:val="3"/>
      <w:numFmt w:val="bullet"/>
      <w:lvlText w:val="-"/>
      <w:lvlJc w:val="left"/>
      <w:pPr>
        <w:ind w:left="720" w:hanging="360"/>
      </w:pPr>
      <w:rPr>
        <w:rFonts w:ascii="Calibri" w:eastAsia="MS Mincho" w:hAnsi="Calibri"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0230B2"/>
    <w:multiLevelType w:val="hybridMultilevel"/>
    <w:tmpl w:val="DD78D1BE"/>
    <w:lvl w:ilvl="0" w:tplc="FA760AAC">
      <w:start w:val="3"/>
      <w:numFmt w:val="bullet"/>
      <w:lvlText w:val="-"/>
      <w:lvlJc w:val="left"/>
      <w:pPr>
        <w:ind w:left="405" w:hanging="360"/>
      </w:pPr>
      <w:rPr>
        <w:rFonts w:ascii="Calibri" w:eastAsia="MS Mincho" w:hAnsi="Calibri" w:cstheme="majorHAns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1" w15:restartNumberingAfterBreak="0">
    <w:nsid w:val="234C659C"/>
    <w:multiLevelType w:val="hybridMultilevel"/>
    <w:tmpl w:val="42B45A70"/>
    <w:lvl w:ilvl="0" w:tplc="37CACABC">
      <w:start w:val="1"/>
      <w:numFmt w:val="bullet"/>
      <w:lvlText w:val="-"/>
      <w:lvlJc w:val="left"/>
      <w:pPr>
        <w:ind w:left="720" w:hanging="360"/>
      </w:pPr>
      <w:rPr>
        <w:rFonts w:ascii="Calibri" w:eastAsia="MS Mincho" w:hAnsi="Calibri"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A355A5"/>
    <w:multiLevelType w:val="hybridMultilevel"/>
    <w:tmpl w:val="C562C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B520B8"/>
    <w:multiLevelType w:val="hybridMultilevel"/>
    <w:tmpl w:val="B73C1622"/>
    <w:lvl w:ilvl="0" w:tplc="912CC4F0">
      <w:start w:val="3"/>
      <w:numFmt w:val="bullet"/>
      <w:lvlText w:val="-"/>
      <w:lvlJc w:val="left"/>
      <w:pPr>
        <w:ind w:left="720" w:hanging="360"/>
      </w:pPr>
      <w:rPr>
        <w:rFonts w:ascii="Calibri" w:eastAsia="MS Mincho" w:hAnsi="Calibri"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1D7C46"/>
    <w:multiLevelType w:val="hybridMultilevel"/>
    <w:tmpl w:val="C3D0B064"/>
    <w:lvl w:ilvl="0" w:tplc="1AD4A2BE">
      <w:start w:val="2"/>
      <w:numFmt w:val="bullet"/>
      <w:lvlText w:val="-"/>
      <w:lvlJc w:val="left"/>
      <w:pPr>
        <w:ind w:left="720" w:hanging="360"/>
      </w:pPr>
      <w:rPr>
        <w:rFonts w:ascii="Calibri" w:eastAsia="MS Mincho" w:hAnsi="Calibri"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54249C"/>
    <w:multiLevelType w:val="hybridMultilevel"/>
    <w:tmpl w:val="5DEA7364"/>
    <w:lvl w:ilvl="0" w:tplc="7742B438">
      <w:start w:val="1"/>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7E61D0"/>
    <w:multiLevelType w:val="hybridMultilevel"/>
    <w:tmpl w:val="6C965364"/>
    <w:lvl w:ilvl="0" w:tplc="D7905892">
      <w:start w:val="4"/>
      <w:numFmt w:val="bullet"/>
      <w:lvlText w:val="-"/>
      <w:lvlJc w:val="left"/>
      <w:pPr>
        <w:ind w:left="720" w:hanging="360"/>
      </w:pPr>
      <w:rPr>
        <w:rFonts w:ascii="Calibri" w:eastAsia="MS Mincho" w:hAnsi="Calibri"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4B7B13"/>
    <w:multiLevelType w:val="hybridMultilevel"/>
    <w:tmpl w:val="36E6A5D4"/>
    <w:lvl w:ilvl="0" w:tplc="E5767000">
      <w:start w:val="1"/>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515709"/>
    <w:multiLevelType w:val="hybridMultilevel"/>
    <w:tmpl w:val="21DE884A"/>
    <w:lvl w:ilvl="0" w:tplc="A68269B8">
      <w:start w:val="2"/>
      <w:numFmt w:val="bullet"/>
      <w:lvlText w:val="-"/>
      <w:lvlJc w:val="left"/>
      <w:pPr>
        <w:ind w:left="720" w:hanging="360"/>
      </w:pPr>
      <w:rPr>
        <w:rFonts w:ascii="Calibri" w:eastAsia="MS Mincho" w:hAnsi="Calibri"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9D13C9"/>
    <w:multiLevelType w:val="hybridMultilevel"/>
    <w:tmpl w:val="9F0614D2"/>
    <w:lvl w:ilvl="0" w:tplc="2272B71E">
      <w:start w:val="4"/>
      <w:numFmt w:val="bullet"/>
      <w:lvlText w:val="-"/>
      <w:lvlJc w:val="left"/>
      <w:pPr>
        <w:ind w:left="720" w:hanging="360"/>
      </w:pPr>
      <w:rPr>
        <w:rFonts w:ascii="Calibri" w:eastAsia="MS Mincho" w:hAnsi="Calibri"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873D88"/>
    <w:multiLevelType w:val="hybridMultilevel"/>
    <w:tmpl w:val="EBBC258E"/>
    <w:lvl w:ilvl="0" w:tplc="127EB3BC">
      <w:start w:val="2"/>
      <w:numFmt w:val="bullet"/>
      <w:lvlText w:val="-"/>
      <w:lvlJc w:val="left"/>
      <w:pPr>
        <w:ind w:left="720" w:hanging="360"/>
      </w:pPr>
      <w:rPr>
        <w:rFonts w:ascii="Calibri" w:eastAsia="MS Mincho" w:hAnsi="Calibri"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D32ECF"/>
    <w:multiLevelType w:val="hybridMultilevel"/>
    <w:tmpl w:val="0FC2FD42"/>
    <w:lvl w:ilvl="0" w:tplc="652A8BFE">
      <w:start w:val="2"/>
      <w:numFmt w:val="bullet"/>
      <w:lvlText w:val="-"/>
      <w:lvlJc w:val="left"/>
      <w:pPr>
        <w:ind w:left="720" w:hanging="360"/>
      </w:pPr>
      <w:rPr>
        <w:rFonts w:ascii="Calibri" w:eastAsia="MS Mincho" w:hAnsi="Calibri"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B33ED4"/>
    <w:multiLevelType w:val="hybridMultilevel"/>
    <w:tmpl w:val="F4BC9144"/>
    <w:lvl w:ilvl="0" w:tplc="26143CB2">
      <w:start w:val="2"/>
      <w:numFmt w:val="bullet"/>
      <w:lvlText w:val="-"/>
      <w:lvlJc w:val="left"/>
      <w:pPr>
        <w:ind w:left="720" w:hanging="360"/>
      </w:pPr>
      <w:rPr>
        <w:rFonts w:ascii="Calibri" w:eastAsia="MS Mincho" w:hAnsi="Calibri"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F34373"/>
    <w:multiLevelType w:val="hybridMultilevel"/>
    <w:tmpl w:val="95E6132E"/>
    <w:lvl w:ilvl="0" w:tplc="72ACB6BA">
      <w:start w:val="4"/>
      <w:numFmt w:val="bullet"/>
      <w:lvlText w:val="-"/>
      <w:lvlJc w:val="left"/>
      <w:pPr>
        <w:ind w:left="405" w:hanging="360"/>
      </w:pPr>
      <w:rPr>
        <w:rFonts w:ascii="Calibri" w:eastAsia="MS Mincho"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4" w15:restartNumberingAfterBreak="0">
    <w:nsid w:val="42B307E4"/>
    <w:multiLevelType w:val="hybridMultilevel"/>
    <w:tmpl w:val="EA7AD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D52722"/>
    <w:multiLevelType w:val="hybridMultilevel"/>
    <w:tmpl w:val="04BE3314"/>
    <w:lvl w:ilvl="0" w:tplc="9B5CABBC">
      <w:start w:val="1"/>
      <w:numFmt w:val="bullet"/>
      <w:lvlText w:val="–"/>
      <w:lvlJc w:val="left"/>
      <w:pPr>
        <w:tabs>
          <w:tab w:val="num" w:pos="284"/>
        </w:tabs>
        <w:ind w:left="284" w:hanging="284"/>
      </w:pPr>
      <w:rPr>
        <w:rFonts w:ascii="Arial" w:eastAsia="MS Mincho"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3A84ADB"/>
    <w:multiLevelType w:val="hybridMultilevel"/>
    <w:tmpl w:val="D89C8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783875"/>
    <w:multiLevelType w:val="hybridMultilevel"/>
    <w:tmpl w:val="BE60FD02"/>
    <w:lvl w:ilvl="0" w:tplc="156666B6">
      <w:start w:val="2"/>
      <w:numFmt w:val="bullet"/>
      <w:lvlText w:val="-"/>
      <w:lvlJc w:val="left"/>
      <w:pPr>
        <w:ind w:left="720" w:hanging="360"/>
      </w:pPr>
      <w:rPr>
        <w:rFonts w:ascii="Calibri" w:eastAsia="MS Mincho" w:hAnsi="Calibri" w:cstheme="majorHAns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6FA27AB"/>
    <w:multiLevelType w:val="hybridMultilevel"/>
    <w:tmpl w:val="4FDC1FC0"/>
    <w:lvl w:ilvl="0" w:tplc="C1C4F5DA">
      <w:start w:val="2"/>
      <w:numFmt w:val="bullet"/>
      <w:lvlText w:val="-"/>
      <w:lvlJc w:val="left"/>
      <w:pPr>
        <w:ind w:left="720" w:hanging="360"/>
      </w:pPr>
      <w:rPr>
        <w:rFonts w:ascii="Calibri" w:eastAsia="MS Mincho" w:hAnsi="Calibri"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3120E9"/>
    <w:multiLevelType w:val="hybridMultilevel"/>
    <w:tmpl w:val="7C28A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D01101"/>
    <w:multiLevelType w:val="hybridMultilevel"/>
    <w:tmpl w:val="22EE9118"/>
    <w:lvl w:ilvl="0" w:tplc="8E40C78C">
      <w:start w:val="1"/>
      <w:numFmt w:val="bullet"/>
      <w:lvlText w:val="–"/>
      <w:lvlJc w:val="left"/>
      <w:pPr>
        <w:tabs>
          <w:tab w:val="num" w:pos="284"/>
        </w:tabs>
        <w:ind w:left="284" w:hanging="284"/>
      </w:pPr>
      <w:rPr>
        <w:rFonts w:ascii="Arial" w:eastAsia="MS Mincho"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FC2E58"/>
    <w:multiLevelType w:val="hybridMultilevel"/>
    <w:tmpl w:val="01C88E6A"/>
    <w:lvl w:ilvl="0" w:tplc="652A8BFE">
      <w:start w:val="2"/>
      <w:numFmt w:val="bullet"/>
      <w:lvlText w:val="-"/>
      <w:lvlJc w:val="left"/>
      <w:pPr>
        <w:ind w:left="720" w:hanging="360"/>
      </w:pPr>
      <w:rPr>
        <w:rFonts w:ascii="Calibri" w:eastAsia="MS Mincho" w:hAnsi="Calibri"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B5C6D3F"/>
    <w:multiLevelType w:val="hybridMultilevel"/>
    <w:tmpl w:val="3D7C12F6"/>
    <w:lvl w:ilvl="0" w:tplc="A05EC968">
      <w:start w:val="3"/>
      <w:numFmt w:val="bullet"/>
      <w:lvlText w:val="-"/>
      <w:lvlJc w:val="left"/>
      <w:pPr>
        <w:ind w:left="720" w:hanging="360"/>
      </w:pPr>
      <w:rPr>
        <w:rFonts w:ascii="Calibri" w:eastAsia="MS Mincho"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18418E8"/>
    <w:multiLevelType w:val="multilevel"/>
    <w:tmpl w:val="5DEA7364"/>
    <w:lvl w:ilvl="0">
      <w:start w:val="1"/>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9A7F53"/>
    <w:multiLevelType w:val="hybridMultilevel"/>
    <w:tmpl w:val="E4F636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A0377E"/>
    <w:multiLevelType w:val="hybridMultilevel"/>
    <w:tmpl w:val="B500694C"/>
    <w:lvl w:ilvl="0" w:tplc="1E88BB9A">
      <w:start w:val="1"/>
      <w:numFmt w:val="bullet"/>
      <w:lvlText w:val="-"/>
      <w:lvlJc w:val="left"/>
      <w:pPr>
        <w:ind w:left="720" w:hanging="360"/>
      </w:pPr>
      <w:rPr>
        <w:rFonts w:ascii="Calibri" w:eastAsia="MS Mincho"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C44425"/>
    <w:multiLevelType w:val="hybridMultilevel"/>
    <w:tmpl w:val="014E7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75404D"/>
    <w:multiLevelType w:val="hybridMultilevel"/>
    <w:tmpl w:val="E51E72BE"/>
    <w:lvl w:ilvl="0" w:tplc="00B6BC72">
      <w:start w:val="3"/>
      <w:numFmt w:val="bullet"/>
      <w:lvlText w:val="-"/>
      <w:lvlJc w:val="left"/>
      <w:pPr>
        <w:ind w:left="405" w:hanging="360"/>
      </w:pPr>
      <w:rPr>
        <w:rFonts w:ascii="Arial" w:eastAsia="MS Mincho"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38" w15:restartNumberingAfterBreak="0">
    <w:nsid w:val="7DEB65FA"/>
    <w:multiLevelType w:val="hybridMultilevel"/>
    <w:tmpl w:val="E488E734"/>
    <w:lvl w:ilvl="0" w:tplc="A05EC968">
      <w:start w:val="3"/>
      <w:numFmt w:val="bullet"/>
      <w:lvlText w:val="-"/>
      <w:lvlJc w:val="left"/>
      <w:pPr>
        <w:ind w:left="720" w:hanging="360"/>
      </w:pPr>
      <w:rPr>
        <w:rFonts w:ascii="Calibri" w:eastAsia="MS Mincho"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FDF674E"/>
    <w:multiLevelType w:val="hybridMultilevel"/>
    <w:tmpl w:val="626AEC14"/>
    <w:lvl w:ilvl="0" w:tplc="1F0A298C">
      <w:start w:val="3"/>
      <w:numFmt w:val="bullet"/>
      <w:lvlText w:val="-"/>
      <w:lvlJc w:val="left"/>
      <w:pPr>
        <w:ind w:left="405" w:hanging="360"/>
      </w:pPr>
      <w:rPr>
        <w:rFonts w:ascii="Calibri" w:eastAsia="MS Mincho" w:hAnsi="Calibri" w:cstheme="majorHAns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1"/>
  </w:num>
  <w:num w:numId="2">
    <w:abstractNumId w:val="24"/>
  </w:num>
  <w:num w:numId="3">
    <w:abstractNumId w:val="36"/>
  </w:num>
  <w:num w:numId="4">
    <w:abstractNumId w:val="12"/>
  </w:num>
  <w:num w:numId="5">
    <w:abstractNumId w:val="29"/>
  </w:num>
  <w:num w:numId="6">
    <w:abstractNumId w:val="8"/>
  </w:num>
  <w:num w:numId="7">
    <w:abstractNumId w:val="17"/>
  </w:num>
  <w:num w:numId="8">
    <w:abstractNumId w:val="15"/>
  </w:num>
  <w:num w:numId="9">
    <w:abstractNumId w:val="33"/>
  </w:num>
  <w:num w:numId="10">
    <w:abstractNumId w:val="25"/>
  </w:num>
  <w:num w:numId="11">
    <w:abstractNumId w:val="30"/>
  </w:num>
  <w:num w:numId="12">
    <w:abstractNumId w:val="23"/>
  </w:num>
  <w:num w:numId="13">
    <w:abstractNumId w:val="5"/>
  </w:num>
  <w:num w:numId="14">
    <w:abstractNumId w:val="9"/>
  </w:num>
  <w:num w:numId="15">
    <w:abstractNumId w:val="6"/>
  </w:num>
  <w:num w:numId="16">
    <w:abstractNumId w:val="2"/>
  </w:num>
  <w:num w:numId="17">
    <w:abstractNumId w:val="27"/>
  </w:num>
  <w:num w:numId="18">
    <w:abstractNumId w:val="37"/>
  </w:num>
  <w:num w:numId="19">
    <w:abstractNumId w:val="3"/>
  </w:num>
  <w:num w:numId="20">
    <w:abstractNumId w:val="32"/>
  </w:num>
  <w:num w:numId="21">
    <w:abstractNumId w:val="38"/>
  </w:num>
  <w:num w:numId="22">
    <w:abstractNumId w:val="35"/>
  </w:num>
  <w:num w:numId="23">
    <w:abstractNumId w:val="10"/>
  </w:num>
  <w:num w:numId="24">
    <w:abstractNumId w:val="28"/>
  </w:num>
  <w:num w:numId="25">
    <w:abstractNumId w:val="7"/>
  </w:num>
  <w:num w:numId="26">
    <w:abstractNumId w:val="11"/>
  </w:num>
  <w:num w:numId="27">
    <w:abstractNumId w:val="19"/>
  </w:num>
  <w:num w:numId="28">
    <w:abstractNumId w:val="39"/>
  </w:num>
  <w:num w:numId="29">
    <w:abstractNumId w:val="14"/>
  </w:num>
  <w:num w:numId="30">
    <w:abstractNumId w:val="31"/>
  </w:num>
  <w:num w:numId="31">
    <w:abstractNumId w:val="26"/>
  </w:num>
  <w:num w:numId="32">
    <w:abstractNumId w:val="4"/>
  </w:num>
  <w:num w:numId="33">
    <w:abstractNumId w:val="21"/>
  </w:num>
  <w:num w:numId="34">
    <w:abstractNumId w:val="18"/>
  </w:num>
  <w:num w:numId="35">
    <w:abstractNumId w:val="13"/>
  </w:num>
  <w:num w:numId="36">
    <w:abstractNumId w:val="16"/>
  </w:num>
  <w:num w:numId="37">
    <w:abstractNumId w:val="22"/>
  </w:num>
  <w:num w:numId="38">
    <w:abstractNumId w:val="20"/>
  </w:num>
  <w:num w:numId="39">
    <w:abstractNumId w:val="3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84"/>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C0"/>
    <w:rsid w:val="0000549B"/>
    <w:rsid w:val="00005B89"/>
    <w:rsid w:val="00011106"/>
    <w:rsid w:val="0001133E"/>
    <w:rsid w:val="00014B6C"/>
    <w:rsid w:val="000159A2"/>
    <w:rsid w:val="00020A64"/>
    <w:rsid w:val="0003783C"/>
    <w:rsid w:val="00040EA2"/>
    <w:rsid w:val="00042344"/>
    <w:rsid w:val="00044823"/>
    <w:rsid w:val="000452D3"/>
    <w:rsid w:val="000459CA"/>
    <w:rsid w:val="000462DC"/>
    <w:rsid w:val="000505BC"/>
    <w:rsid w:val="000507B7"/>
    <w:rsid w:val="00051F73"/>
    <w:rsid w:val="00062097"/>
    <w:rsid w:val="00065EB2"/>
    <w:rsid w:val="0006627C"/>
    <w:rsid w:val="00067A24"/>
    <w:rsid w:val="00070D41"/>
    <w:rsid w:val="00071443"/>
    <w:rsid w:val="00072736"/>
    <w:rsid w:val="0007545F"/>
    <w:rsid w:val="000756A6"/>
    <w:rsid w:val="00082A52"/>
    <w:rsid w:val="00084F5D"/>
    <w:rsid w:val="0008776E"/>
    <w:rsid w:val="00090A14"/>
    <w:rsid w:val="000937D6"/>
    <w:rsid w:val="00094C78"/>
    <w:rsid w:val="000955B4"/>
    <w:rsid w:val="00096A8E"/>
    <w:rsid w:val="000A35F0"/>
    <w:rsid w:val="000A5B10"/>
    <w:rsid w:val="000B145F"/>
    <w:rsid w:val="000B2856"/>
    <w:rsid w:val="000C2CA2"/>
    <w:rsid w:val="000C5721"/>
    <w:rsid w:val="000D0B79"/>
    <w:rsid w:val="000D2069"/>
    <w:rsid w:val="000D32F6"/>
    <w:rsid w:val="000D4419"/>
    <w:rsid w:val="000D542C"/>
    <w:rsid w:val="000D562B"/>
    <w:rsid w:val="000D5986"/>
    <w:rsid w:val="000D6F70"/>
    <w:rsid w:val="000D7203"/>
    <w:rsid w:val="000D7443"/>
    <w:rsid w:val="000E0590"/>
    <w:rsid w:val="000E12CE"/>
    <w:rsid w:val="000E1CA9"/>
    <w:rsid w:val="000E1DB0"/>
    <w:rsid w:val="000E2845"/>
    <w:rsid w:val="000E53E6"/>
    <w:rsid w:val="000F057B"/>
    <w:rsid w:val="000F440A"/>
    <w:rsid w:val="000F5844"/>
    <w:rsid w:val="000F6B31"/>
    <w:rsid w:val="000F712A"/>
    <w:rsid w:val="001023EE"/>
    <w:rsid w:val="00103F22"/>
    <w:rsid w:val="001050B2"/>
    <w:rsid w:val="001053F1"/>
    <w:rsid w:val="00105802"/>
    <w:rsid w:val="00106232"/>
    <w:rsid w:val="0010624A"/>
    <w:rsid w:val="00110D22"/>
    <w:rsid w:val="00113BD0"/>
    <w:rsid w:val="0011438C"/>
    <w:rsid w:val="001233AB"/>
    <w:rsid w:val="00123C5C"/>
    <w:rsid w:val="00125F1D"/>
    <w:rsid w:val="00126283"/>
    <w:rsid w:val="00131234"/>
    <w:rsid w:val="001336BF"/>
    <w:rsid w:val="00134957"/>
    <w:rsid w:val="0013536F"/>
    <w:rsid w:val="0014321C"/>
    <w:rsid w:val="0014372F"/>
    <w:rsid w:val="001437C2"/>
    <w:rsid w:val="00143FE0"/>
    <w:rsid w:val="00144C55"/>
    <w:rsid w:val="0015175D"/>
    <w:rsid w:val="00153CFC"/>
    <w:rsid w:val="00161313"/>
    <w:rsid w:val="00161DF5"/>
    <w:rsid w:val="00161EFB"/>
    <w:rsid w:val="001655A5"/>
    <w:rsid w:val="00171520"/>
    <w:rsid w:val="001732E5"/>
    <w:rsid w:val="0018272C"/>
    <w:rsid w:val="0019306B"/>
    <w:rsid w:val="00197303"/>
    <w:rsid w:val="001A1E4F"/>
    <w:rsid w:val="001A3E54"/>
    <w:rsid w:val="001B1CD8"/>
    <w:rsid w:val="001B23AA"/>
    <w:rsid w:val="001B3216"/>
    <w:rsid w:val="001B48EC"/>
    <w:rsid w:val="001B57E2"/>
    <w:rsid w:val="001B7F18"/>
    <w:rsid w:val="001C1744"/>
    <w:rsid w:val="001C4237"/>
    <w:rsid w:val="001C438E"/>
    <w:rsid w:val="001C5A31"/>
    <w:rsid w:val="001C7506"/>
    <w:rsid w:val="001D2822"/>
    <w:rsid w:val="001D2C06"/>
    <w:rsid w:val="001D352C"/>
    <w:rsid w:val="001D5235"/>
    <w:rsid w:val="001D5655"/>
    <w:rsid w:val="001D6133"/>
    <w:rsid w:val="001D62EF"/>
    <w:rsid w:val="001E2D22"/>
    <w:rsid w:val="001E7273"/>
    <w:rsid w:val="001E753D"/>
    <w:rsid w:val="001F11C8"/>
    <w:rsid w:val="001F1539"/>
    <w:rsid w:val="001F1B3D"/>
    <w:rsid w:val="001F2CE8"/>
    <w:rsid w:val="001F30A3"/>
    <w:rsid w:val="001F43E7"/>
    <w:rsid w:val="00201E13"/>
    <w:rsid w:val="002049A2"/>
    <w:rsid w:val="00205042"/>
    <w:rsid w:val="002066E8"/>
    <w:rsid w:val="00211A7A"/>
    <w:rsid w:val="00211F46"/>
    <w:rsid w:val="00212FB1"/>
    <w:rsid w:val="0021371E"/>
    <w:rsid w:val="00214654"/>
    <w:rsid w:val="002161E7"/>
    <w:rsid w:val="00220B7E"/>
    <w:rsid w:val="00221D32"/>
    <w:rsid w:val="002232C7"/>
    <w:rsid w:val="002250AE"/>
    <w:rsid w:val="00225E2D"/>
    <w:rsid w:val="002324D1"/>
    <w:rsid w:val="00233B83"/>
    <w:rsid w:val="0023485A"/>
    <w:rsid w:val="0024065F"/>
    <w:rsid w:val="00244BF5"/>
    <w:rsid w:val="0025311D"/>
    <w:rsid w:val="00255BFF"/>
    <w:rsid w:val="002620C0"/>
    <w:rsid w:val="002639F1"/>
    <w:rsid w:val="00265037"/>
    <w:rsid w:val="0026722D"/>
    <w:rsid w:val="00274737"/>
    <w:rsid w:val="002815B1"/>
    <w:rsid w:val="0028323F"/>
    <w:rsid w:val="00284A8D"/>
    <w:rsid w:val="00294D18"/>
    <w:rsid w:val="002954F9"/>
    <w:rsid w:val="00296114"/>
    <w:rsid w:val="002B10A7"/>
    <w:rsid w:val="002B4872"/>
    <w:rsid w:val="002B4E7D"/>
    <w:rsid w:val="002B6241"/>
    <w:rsid w:val="002B6B49"/>
    <w:rsid w:val="002C35B7"/>
    <w:rsid w:val="002C5869"/>
    <w:rsid w:val="002C5DE2"/>
    <w:rsid w:val="002C6684"/>
    <w:rsid w:val="002C7694"/>
    <w:rsid w:val="002C7927"/>
    <w:rsid w:val="002D2E1A"/>
    <w:rsid w:val="002E0CED"/>
    <w:rsid w:val="002E343F"/>
    <w:rsid w:val="002E59B4"/>
    <w:rsid w:val="002E64E8"/>
    <w:rsid w:val="002F0D9B"/>
    <w:rsid w:val="002F2874"/>
    <w:rsid w:val="002F43E7"/>
    <w:rsid w:val="002F48B1"/>
    <w:rsid w:val="002F7D22"/>
    <w:rsid w:val="0030066D"/>
    <w:rsid w:val="003023D3"/>
    <w:rsid w:val="00304979"/>
    <w:rsid w:val="0030553A"/>
    <w:rsid w:val="00305D3B"/>
    <w:rsid w:val="003079DC"/>
    <w:rsid w:val="00307A42"/>
    <w:rsid w:val="003125B3"/>
    <w:rsid w:val="0031324E"/>
    <w:rsid w:val="0031508C"/>
    <w:rsid w:val="003157C6"/>
    <w:rsid w:val="003172A2"/>
    <w:rsid w:val="00321134"/>
    <w:rsid w:val="00323102"/>
    <w:rsid w:val="003236B4"/>
    <w:rsid w:val="00324218"/>
    <w:rsid w:val="00331008"/>
    <w:rsid w:val="003313FA"/>
    <w:rsid w:val="00333704"/>
    <w:rsid w:val="00334B0A"/>
    <w:rsid w:val="00335ADF"/>
    <w:rsid w:val="00335C0A"/>
    <w:rsid w:val="00335DC2"/>
    <w:rsid w:val="00336C45"/>
    <w:rsid w:val="00342657"/>
    <w:rsid w:val="00343EC6"/>
    <w:rsid w:val="00344AFB"/>
    <w:rsid w:val="003454FE"/>
    <w:rsid w:val="00347301"/>
    <w:rsid w:val="003528E2"/>
    <w:rsid w:val="00354ECE"/>
    <w:rsid w:val="00355BF6"/>
    <w:rsid w:val="00362130"/>
    <w:rsid w:val="00363886"/>
    <w:rsid w:val="003645F2"/>
    <w:rsid w:val="003745A6"/>
    <w:rsid w:val="0037553B"/>
    <w:rsid w:val="00375EB6"/>
    <w:rsid w:val="00382AF2"/>
    <w:rsid w:val="00382CF6"/>
    <w:rsid w:val="00383832"/>
    <w:rsid w:val="00383CA0"/>
    <w:rsid w:val="003845A4"/>
    <w:rsid w:val="0038638B"/>
    <w:rsid w:val="00386B95"/>
    <w:rsid w:val="003879C0"/>
    <w:rsid w:val="00392045"/>
    <w:rsid w:val="003A2DFC"/>
    <w:rsid w:val="003A4E92"/>
    <w:rsid w:val="003B0036"/>
    <w:rsid w:val="003B279A"/>
    <w:rsid w:val="003B4CE0"/>
    <w:rsid w:val="003B5146"/>
    <w:rsid w:val="003C310C"/>
    <w:rsid w:val="003C4A7D"/>
    <w:rsid w:val="003C4FDC"/>
    <w:rsid w:val="003D1170"/>
    <w:rsid w:val="003D2F15"/>
    <w:rsid w:val="003D4F7D"/>
    <w:rsid w:val="003D54AF"/>
    <w:rsid w:val="003E3E5A"/>
    <w:rsid w:val="003E3ECB"/>
    <w:rsid w:val="003E40BC"/>
    <w:rsid w:val="003E494C"/>
    <w:rsid w:val="003F2C14"/>
    <w:rsid w:val="003F3E72"/>
    <w:rsid w:val="003F73B0"/>
    <w:rsid w:val="00401300"/>
    <w:rsid w:val="00401635"/>
    <w:rsid w:val="004044EA"/>
    <w:rsid w:val="00412FF2"/>
    <w:rsid w:val="00421965"/>
    <w:rsid w:val="0042222F"/>
    <w:rsid w:val="004264E3"/>
    <w:rsid w:val="00427CAF"/>
    <w:rsid w:val="00430C57"/>
    <w:rsid w:val="004348CE"/>
    <w:rsid w:val="0043631D"/>
    <w:rsid w:val="004421B1"/>
    <w:rsid w:val="00447237"/>
    <w:rsid w:val="00451631"/>
    <w:rsid w:val="00453157"/>
    <w:rsid w:val="0045355A"/>
    <w:rsid w:val="00456439"/>
    <w:rsid w:val="00457883"/>
    <w:rsid w:val="004659A8"/>
    <w:rsid w:val="00466917"/>
    <w:rsid w:val="004670FB"/>
    <w:rsid w:val="00467A6D"/>
    <w:rsid w:val="00471C52"/>
    <w:rsid w:val="004736BB"/>
    <w:rsid w:val="004770FD"/>
    <w:rsid w:val="00477BB2"/>
    <w:rsid w:val="00483782"/>
    <w:rsid w:val="00483858"/>
    <w:rsid w:val="00485912"/>
    <w:rsid w:val="00486639"/>
    <w:rsid w:val="0048768E"/>
    <w:rsid w:val="004926AF"/>
    <w:rsid w:val="00497994"/>
    <w:rsid w:val="004A0823"/>
    <w:rsid w:val="004A7856"/>
    <w:rsid w:val="004B008F"/>
    <w:rsid w:val="004B2D5B"/>
    <w:rsid w:val="004B34F1"/>
    <w:rsid w:val="004B685A"/>
    <w:rsid w:val="004C2997"/>
    <w:rsid w:val="004C6DF3"/>
    <w:rsid w:val="004C7129"/>
    <w:rsid w:val="004D1E17"/>
    <w:rsid w:val="004D2D80"/>
    <w:rsid w:val="004D3260"/>
    <w:rsid w:val="004D4329"/>
    <w:rsid w:val="004D5FDB"/>
    <w:rsid w:val="004E0E76"/>
    <w:rsid w:val="004E143D"/>
    <w:rsid w:val="004E14E5"/>
    <w:rsid w:val="004E17B3"/>
    <w:rsid w:val="004F4345"/>
    <w:rsid w:val="004F705A"/>
    <w:rsid w:val="0050279A"/>
    <w:rsid w:val="005067B8"/>
    <w:rsid w:val="00510DF8"/>
    <w:rsid w:val="005140A4"/>
    <w:rsid w:val="005162C4"/>
    <w:rsid w:val="005175E1"/>
    <w:rsid w:val="00517F9F"/>
    <w:rsid w:val="005206BE"/>
    <w:rsid w:val="005209C8"/>
    <w:rsid w:val="005215D9"/>
    <w:rsid w:val="0052466E"/>
    <w:rsid w:val="00524F18"/>
    <w:rsid w:val="00531133"/>
    <w:rsid w:val="0053414D"/>
    <w:rsid w:val="0053628D"/>
    <w:rsid w:val="005363CB"/>
    <w:rsid w:val="00536B3C"/>
    <w:rsid w:val="005447B4"/>
    <w:rsid w:val="00547E7A"/>
    <w:rsid w:val="00550E93"/>
    <w:rsid w:val="00556B86"/>
    <w:rsid w:val="005572BB"/>
    <w:rsid w:val="00561A4D"/>
    <w:rsid w:val="0056218E"/>
    <w:rsid w:val="005623BB"/>
    <w:rsid w:val="005657E8"/>
    <w:rsid w:val="00566530"/>
    <w:rsid w:val="005737F5"/>
    <w:rsid w:val="00573BB5"/>
    <w:rsid w:val="00573FC6"/>
    <w:rsid w:val="005747A0"/>
    <w:rsid w:val="0057683F"/>
    <w:rsid w:val="00576DA5"/>
    <w:rsid w:val="00580BC1"/>
    <w:rsid w:val="00581866"/>
    <w:rsid w:val="00585661"/>
    <w:rsid w:val="00590EE3"/>
    <w:rsid w:val="00592FFD"/>
    <w:rsid w:val="00593286"/>
    <w:rsid w:val="00594918"/>
    <w:rsid w:val="005A2358"/>
    <w:rsid w:val="005A5A8E"/>
    <w:rsid w:val="005A6C8F"/>
    <w:rsid w:val="005A7AD0"/>
    <w:rsid w:val="005B0DA8"/>
    <w:rsid w:val="005B2FD8"/>
    <w:rsid w:val="005B7ED2"/>
    <w:rsid w:val="005C09A0"/>
    <w:rsid w:val="005C27CB"/>
    <w:rsid w:val="005C5B02"/>
    <w:rsid w:val="005C68C0"/>
    <w:rsid w:val="005D3353"/>
    <w:rsid w:val="005D4742"/>
    <w:rsid w:val="005D7043"/>
    <w:rsid w:val="005E0393"/>
    <w:rsid w:val="005E0420"/>
    <w:rsid w:val="005E0E56"/>
    <w:rsid w:val="005E31D7"/>
    <w:rsid w:val="005F183C"/>
    <w:rsid w:val="005F2343"/>
    <w:rsid w:val="005F2BA5"/>
    <w:rsid w:val="005F4074"/>
    <w:rsid w:val="005F4D17"/>
    <w:rsid w:val="00603260"/>
    <w:rsid w:val="006041FC"/>
    <w:rsid w:val="00610FEA"/>
    <w:rsid w:val="006143D2"/>
    <w:rsid w:val="00616674"/>
    <w:rsid w:val="00616D5D"/>
    <w:rsid w:val="00622021"/>
    <w:rsid w:val="00623AC5"/>
    <w:rsid w:val="00624BD6"/>
    <w:rsid w:val="006271D1"/>
    <w:rsid w:val="006307D4"/>
    <w:rsid w:val="00631A4B"/>
    <w:rsid w:val="00631CA0"/>
    <w:rsid w:val="0063218D"/>
    <w:rsid w:val="0063229B"/>
    <w:rsid w:val="006329FC"/>
    <w:rsid w:val="0063540E"/>
    <w:rsid w:val="00635DC9"/>
    <w:rsid w:val="00636725"/>
    <w:rsid w:val="00636F71"/>
    <w:rsid w:val="00640425"/>
    <w:rsid w:val="00640DFB"/>
    <w:rsid w:val="00644450"/>
    <w:rsid w:val="0064703B"/>
    <w:rsid w:val="006511B9"/>
    <w:rsid w:val="006519E8"/>
    <w:rsid w:val="006541DF"/>
    <w:rsid w:val="006554E9"/>
    <w:rsid w:val="0066435B"/>
    <w:rsid w:val="006653E2"/>
    <w:rsid w:val="00670B3F"/>
    <w:rsid w:val="00671F2A"/>
    <w:rsid w:val="00680A80"/>
    <w:rsid w:val="006813ED"/>
    <w:rsid w:val="00681E76"/>
    <w:rsid w:val="00684E61"/>
    <w:rsid w:val="00696C87"/>
    <w:rsid w:val="006A21D1"/>
    <w:rsid w:val="006A29D0"/>
    <w:rsid w:val="006A3FCB"/>
    <w:rsid w:val="006B17CD"/>
    <w:rsid w:val="006B68C8"/>
    <w:rsid w:val="006B7A36"/>
    <w:rsid w:val="006C0521"/>
    <w:rsid w:val="006C2455"/>
    <w:rsid w:val="006D0AB5"/>
    <w:rsid w:val="006D1B74"/>
    <w:rsid w:val="006D27F2"/>
    <w:rsid w:val="006D45E2"/>
    <w:rsid w:val="006D4CFE"/>
    <w:rsid w:val="006D6F2E"/>
    <w:rsid w:val="006E0E1A"/>
    <w:rsid w:val="006E4567"/>
    <w:rsid w:val="006E52AB"/>
    <w:rsid w:val="006F136E"/>
    <w:rsid w:val="00700700"/>
    <w:rsid w:val="00701EFA"/>
    <w:rsid w:val="0070225B"/>
    <w:rsid w:val="00703594"/>
    <w:rsid w:val="007039C5"/>
    <w:rsid w:val="007062B2"/>
    <w:rsid w:val="00707383"/>
    <w:rsid w:val="0071033A"/>
    <w:rsid w:val="00711C7E"/>
    <w:rsid w:val="00716448"/>
    <w:rsid w:val="00721095"/>
    <w:rsid w:val="00721C02"/>
    <w:rsid w:val="007308EE"/>
    <w:rsid w:val="00731A3D"/>
    <w:rsid w:val="007330FE"/>
    <w:rsid w:val="007332CD"/>
    <w:rsid w:val="00733AD2"/>
    <w:rsid w:val="00741AFD"/>
    <w:rsid w:val="00742D9E"/>
    <w:rsid w:val="00743408"/>
    <w:rsid w:val="007436F8"/>
    <w:rsid w:val="00745ED3"/>
    <w:rsid w:val="0074620B"/>
    <w:rsid w:val="0075238D"/>
    <w:rsid w:val="00753C23"/>
    <w:rsid w:val="00754049"/>
    <w:rsid w:val="0075444B"/>
    <w:rsid w:val="00755908"/>
    <w:rsid w:val="00756920"/>
    <w:rsid w:val="007571A5"/>
    <w:rsid w:val="0076137C"/>
    <w:rsid w:val="007627F2"/>
    <w:rsid w:val="00763CE4"/>
    <w:rsid w:val="007826C6"/>
    <w:rsid w:val="00786605"/>
    <w:rsid w:val="00786D00"/>
    <w:rsid w:val="00787DBF"/>
    <w:rsid w:val="0079032F"/>
    <w:rsid w:val="007969F7"/>
    <w:rsid w:val="007A23BD"/>
    <w:rsid w:val="007A383C"/>
    <w:rsid w:val="007A40FB"/>
    <w:rsid w:val="007B51A4"/>
    <w:rsid w:val="007B75E8"/>
    <w:rsid w:val="007C4B24"/>
    <w:rsid w:val="007C5CB6"/>
    <w:rsid w:val="007C640A"/>
    <w:rsid w:val="007C6BB7"/>
    <w:rsid w:val="007C701C"/>
    <w:rsid w:val="007D06C0"/>
    <w:rsid w:val="007D4BFA"/>
    <w:rsid w:val="007D5506"/>
    <w:rsid w:val="007D7F05"/>
    <w:rsid w:val="007E4FFC"/>
    <w:rsid w:val="007E6571"/>
    <w:rsid w:val="007E7204"/>
    <w:rsid w:val="007F41F0"/>
    <w:rsid w:val="007F5B11"/>
    <w:rsid w:val="007F7407"/>
    <w:rsid w:val="008056EC"/>
    <w:rsid w:val="0080684B"/>
    <w:rsid w:val="0081023C"/>
    <w:rsid w:val="0081246D"/>
    <w:rsid w:val="008147D5"/>
    <w:rsid w:val="008159AF"/>
    <w:rsid w:val="00821707"/>
    <w:rsid w:val="008267EF"/>
    <w:rsid w:val="00826F5A"/>
    <w:rsid w:val="00826F93"/>
    <w:rsid w:val="00832CCF"/>
    <w:rsid w:val="00844369"/>
    <w:rsid w:val="00845FC8"/>
    <w:rsid w:val="00853671"/>
    <w:rsid w:val="00853D79"/>
    <w:rsid w:val="008554B7"/>
    <w:rsid w:val="00855AA4"/>
    <w:rsid w:val="00865A7D"/>
    <w:rsid w:val="00870BD2"/>
    <w:rsid w:val="00871924"/>
    <w:rsid w:val="00874527"/>
    <w:rsid w:val="00881570"/>
    <w:rsid w:val="00881A54"/>
    <w:rsid w:val="008831BB"/>
    <w:rsid w:val="0088457B"/>
    <w:rsid w:val="00884CA8"/>
    <w:rsid w:val="00884E3B"/>
    <w:rsid w:val="0088765A"/>
    <w:rsid w:val="00887BB7"/>
    <w:rsid w:val="008906C3"/>
    <w:rsid w:val="008922AD"/>
    <w:rsid w:val="008922FA"/>
    <w:rsid w:val="00892AFC"/>
    <w:rsid w:val="00893566"/>
    <w:rsid w:val="00897880"/>
    <w:rsid w:val="008A2B00"/>
    <w:rsid w:val="008A2BBC"/>
    <w:rsid w:val="008A2F54"/>
    <w:rsid w:val="008A3C1E"/>
    <w:rsid w:val="008A493B"/>
    <w:rsid w:val="008A5276"/>
    <w:rsid w:val="008A5944"/>
    <w:rsid w:val="008A64DA"/>
    <w:rsid w:val="008A6520"/>
    <w:rsid w:val="008A681E"/>
    <w:rsid w:val="008A76B2"/>
    <w:rsid w:val="008B0279"/>
    <w:rsid w:val="008B18A1"/>
    <w:rsid w:val="008B2056"/>
    <w:rsid w:val="008B4362"/>
    <w:rsid w:val="008C0ECE"/>
    <w:rsid w:val="008C17DB"/>
    <w:rsid w:val="008C4350"/>
    <w:rsid w:val="008C479A"/>
    <w:rsid w:val="008C63E2"/>
    <w:rsid w:val="008D343C"/>
    <w:rsid w:val="008E0241"/>
    <w:rsid w:val="008E6794"/>
    <w:rsid w:val="008F1368"/>
    <w:rsid w:val="008F418B"/>
    <w:rsid w:val="008F6E24"/>
    <w:rsid w:val="00901A37"/>
    <w:rsid w:val="009045DF"/>
    <w:rsid w:val="00906800"/>
    <w:rsid w:val="00906C2C"/>
    <w:rsid w:val="009079F1"/>
    <w:rsid w:val="00912FD9"/>
    <w:rsid w:val="009138D6"/>
    <w:rsid w:val="00914AF4"/>
    <w:rsid w:val="00914D1E"/>
    <w:rsid w:val="00916D47"/>
    <w:rsid w:val="00916F80"/>
    <w:rsid w:val="009227D6"/>
    <w:rsid w:val="009260C6"/>
    <w:rsid w:val="00930352"/>
    <w:rsid w:val="00931B2A"/>
    <w:rsid w:val="00933EC7"/>
    <w:rsid w:val="0093667B"/>
    <w:rsid w:val="00941A40"/>
    <w:rsid w:val="00944915"/>
    <w:rsid w:val="00946914"/>
    <w:rsid w:val="0094762A"/>
    <w:rsid w:val="00951A8B"/>
    <w:rsid w:val="00952086"/>
    <w:rsid w:val="00954547"/>
    <w:rsid w:val="00960009"/>
    <w:rsid w:val="00966E36"/>
    <w:rsid w:val="009727F8"/>
    <w:rsid w:val="00973333"/>
    <w:rsid w:val="00976FED"/>
    <w:rsid w:val="0098012B"/>
    <w:rsid w:val="0098189A"/>
    <w:rsid w:val="00986442"/>
    <w:rsid w:val="0099054B"/>
    <w:rsid w:val="0099203F"/>
    <w:rsid w:val="009920AF"/>
    <w:rsid w:val="00992FE2"/>
    <w:rsid w:val="00994714"/>
    <w:rsid w:val="009956AA"/>
    <w:rsid w:val="009956CE"/>
    <w:rsid w:val="00995CC5"/>
    <w:rsid w:val="00996A95"/>
    <w:rsid w:val="00996CE0"/>
    <w:rsid w:val="009A22D9"/>
    <w:rsid w:val="009A2C6C"/>
    <w:rsid w:val="009A4813"/>
    <w:rsid w:val="009A4C6F"/>
    <w:rsid w:val="009A4DFD"/>
    <w:rsid w:val="009A65B5"/>
    <w:rsid w:val="009B04C7"/>
    <w:rsid w:val="009B2138"/>
    <w:rsid w:val="009B26DD"/>
    <w:rsid w:val="009B4909"/>
    <w:rsid w:val="009B715F"/>
    <w:rsid w:val="009C0906"/>
    <w:rsid w:val="009C0C81"/>
    <w:rsid w:val="009C45FF"/>
    <w:rsid w:val="009C6141"/>
    <w:rsid w:val="009D008A"/>
    <w:rsid w:val="009D169A"/>
    <w:rsid w:val="009D19DA"/>
    <w:rsid w:val="009D1D91"/>
    <w:rsid w:val="009D4317"/>
    <w:rsid w:val="009D5039"/>
    <w:rsid w:val="009E0769"/>
    <w:rsid w:val="009E0D3D"/>
    <w:rsid w:val="009E3C8A"/>
    <w:rsid w:val="009E40DE"/>
    <w:rsid w:val="009E6483"/>
    <w:rsid w:val="009E6503"/>
    <w:rsid w:val="009F0048"/>
    <w:rsid w:val="009F0F38"/>
    <w:rsid w:val="009F12E3"/>
    <w:rsid w:val="00A00EEE"/>
    <w:rsid w:val="00A01BBD"/>
    <w:rsid w:val="00A040CE"/>
    <w:rsid w:val="00A05473"/>
    <w:rsid w:val="00A06928"/>
    <w:rsid w:val="00A11A57"/>
    <w:rsid w:val="00A12E5A"/>
    <w:rsid w:val="00A13FED"/>
    <w:rsid w:val="00A153AF"/>
    <w:rsid w:val="00A15BA3"/>
    <w:rsid w:val="00A16ABF"/>
    <w:rsid w:val="00A17089"/>
    <w:rsid w:val="00A21DDC"/>
    <w:rsid w:val="00A22BBB"/>
    <w:rsid w:val="00A25AED"/>
    <w:rsid w:val="00A314BA"/>
    <w:rsid w:val="00A3338A"/>
    <w:rsid w:val="00A33415"/>
    <w:rsid w:val="00A36E99"/>
    <w:rsid w:val="00A374D3"/>
    <w:rsid w:val="00A4083E"/>
    <w:rsid w:val="00A40E01"/>
    <w:rsid w:val="00A417DB"/>
    <w:rsid w:val="00A44D85"/>
    <w:rsid w:val="00A47888"/>
    <w:rsid w:val="00A51068"/>
    <w:rsid w:val="00A5127D"/>
    <w:rsid w:val="00A5261B"/>
    <w:rsid w:val="00A54B1A"/>
    <w:rsid w:val="00A55DD1"/>
    <w:rsid w:val="00A572C6"/>
    <w:rsid w:val="00A60983"/>
    <w:rsid w:val="00A6657E"/>
    <w:rsid w:val="00A66EC7"/>
    <w:rsid w:val="00A67395"/>
    <w:rsid w:val="00A7044C"/>
    <w:rsid w:val="00A72FD6"/>
    <w:rsid w:val="00A746A4"/>
    <w:rsid w:val="00A75ACD"/>
    <w:rsid w:val="00A77276"/>
    <w:rsid w:val="00A77383"/>
    <w:rsid w:val="00A77E69"/>
    <w:rsid w:val="00A80DDF"/>
    <w:rsid w:val="00A81262"/>
    <w:rsid w:val="00A83B47"/>
    <w:rsid w:val="00A9136C"/>
    <w:rsid w:val="00A9527A"/>
    <w:rsid w:val="00A9611E"/>
    <w:rsid w:val="00A9667A"/>
    <w:rsid w:val="00A9690D"/>
    <w:rsid w:val="00AA0254"/>
    <w:rsid w:val="00AA0853"/>
    <w:rsid w:val="00AA1A74"/>
    <w:rsid w:val="00AA3357"/>
    <w:rsid w:val="00AA4C18"/>
    <w:rsid w:val="00AA6B39"/>
    <w:rsid w:val="00AA6BA6"/>
    <w:rsid w:val="00AB0A83"/>
    <w:rsid w:val="00AB0D01"/>
    <w:rsid w:val="00AC233D"/>
    <w:rsid w:val="00AC2B6A"/>
    <w:rsid w:val="00AC3674"/>
    <w:rsid w:val="00AC36AA"/>
    <w:rsid w:val="00AC3B9D"/>
    <w:rsid w:val="00AC72EE"/>
    <w:rsid w:val="00AD125B"/>
    <w:rsid w:val="00AD4C66"/>
    <w:rsid w:val="00AD59E3"/>
    <w:rsid w:val="00AE59FE"/>
    <w:rsid w:val="00AF66E1"/>
    <w:rsid w:val="00AF7AC2"/>
    <w:rsid w:val="00B00FE7"/>
    <w:rsid w:val="00B0294E"/>
    <w:rsid w:val="00B03908"/>
    <w:rsid w:val="00B0506F"/>
    <w:rsid w:val="00B07D39"/>
    <w:rsid w:val="00B151D0"/>
    <w:rsid w:val="00B15702"/>
    <w:rsid w:val="00B166F7"/>
    <w:rsid w:val="00B16885"/>
    <w:rsid w:val="00B1724E"/>
    <w:rsid w:val="00B207AE"/>
    <w:rsid w:val="00B23E80"/>
    <w:rsid w:val="00B24C9C"/>
    <w:rsid w:val="00B26766"/>
    <w:rsid w:val="00B26BD8"/>
    <w:rsid w:val="00B33F67"/>
    <w:rsid w:val="00B43828"/>
    <w:rsid w:val="00B45AE8"/>
    <w:rsid w:val="00B514CA"/>
    <w:rsid w:val="00B521BC"/>
    <w:rsid w:val="00B5417D"/>
    <w:rsid w:val="00B54892"/>
    <w:rsid w:val="00B55D13"/>
    <w:rsid w:val="00B56155"/>
    <w:rsid w:val="00B568E5"/>
    <w:rsid w:val="00B57299"/>
    <w:rsid w:val="00B574FC"/>
    <w:rsid w:val="00B63499"/>
    <w:rsid w:val="00B63532"/>
    <w:rsid w:val="00B64CF7"/>
    <w:rsid w:val="00B673FD"/>
    <w:rsid w:val="00B67A17"/>
    <w:rsid w:val="00B67AE2"/>
    <w:rsid w:val="00B73756"/>
    <w:rsid w:val="00B757E7"/>
    <w:rsid w:val="00B83532"/>
    <w:rsid w:val="00B8544A"/>
    <w:rsid w:val="00B87FCB"/>
    <w:rsid w:val="00B918EE"/>
    <w:rsid w:val="00B92832"/>
    <w:rsid w:val="00B92B10"/>
    <w:rsid w:val="00B92BCC"/>
    <w:rsid w:val="00B92D0D"/>
    <w:rsid w:val="00B94F94"/>
    <w:rsid w:val="00B977AB"/>
    <w:rsid w:val="00BA01A9"/>
    <w:rsid w:val="00BA12DA"/>
    <w:rsid w:val="00BA5A4D"/>
    <w:rsid w:val="00BA63EF"/>
    <w:rsid w:val="00BB0A86"/>
    <w:rsid w:val="00BB0AC2"/>
    <w:rsid w:val="00BB2AAA"/>
    <w:rsid w:val="00BC0BEA"/>
    <w:rsid w:val="00BC0F1F"/>
    <w:rsid w:val="00BC2131"/>
    <w:rsid w:val="00BC2D4F"/>
    <w:rsid w:val="00BC3F5C"/>
    <w:rsid w:val="00BC429B"/>
    <w:rsid w:val="00BC4F23"/>
    <w:rsid w:val="00BC7CAE"/>
    <w:rsid w:val="00BD34AD"/>
    <w:rsid w:val="00BD4A11"/>
    <w:rsid w:val="00BD6722"/>
    <w:rsid w:val="00BD6741"/>
    <w:rsid w:val="00BE2F62"/>
    <w:rsid w:val="00BE775C"/>
    <w:rsid w:val="00BF0BD7"/>
    <w:rsid w:val="00BF2991"/>
    <w:rsid w:val="00BF2C00"/>
    <w:rsid w:val="00BF5FFA"/>
    <w:rsid w:val="00BF7E68"/>
    <w:rsid w:val="00C044A6"/>
    <w:rsid w:val="00C05CDD"/>
    <w:rsid w:val="00C07B41"/>
    <w:rsid w:val="00C106C3"/>
    <w:rsid w:val="00C12B13"/>
    <w:rsid w:val="00C15870"/>
    <w:rsid w:val="00C1729F"/>
    <w:rsid w:val="00C2134E"/>
    <w:rsid w:val="00C22DC1"/>
    <w:rsid w:val="00C2516C"/>
    <w:rsid w:val="00C2678B"/>
    <w:rsid w:val="00C26DB6"/>
    <w:rsid w:val="00C3363D"/>
    <w:rsid w:val="00C35EB9"/>
    <w:rsid w:val="00C40344"/>
    <w:rsid w:val="00C465FD"/>
    <w:rsid w:val="00C46D69"/>
    <w:rsid w:val="00C47D30"/>
    <w:rsid w:val="00C5196B"/>
    <w:rsid w:val="00C51CF9"/>
    <w:rsid w:val="00C54E06"/>
    <w:rsid w:val="00C57760"/>
    <w:rsid w:val="00C60804"/>
    <w:rsid w:val="00C60AC4"/>
    <w:rsid w:val="00C60C06"/>
    <w:rsid w:val="00C6598C"/>
    <w:rsid w:val="00C65CFB"/>
    <w:rsid w:val="00C6650B"/>
    <w:rsid w:val="00C724FB"/>
    <w:rsid w:val="00C76588"/>
    <w:rsid w:val="00C76D5C"/>
    <w:rsid w:val="00C82357"/>
    <w:rsid w:val="00C8347F"/>
    <w:rsid w:val="00C90CEC"/>
    <w:rsid w:val="00C90E7B"/>
    <w:rsid w:val="00C91208"/>
    <w:rsid w:val="00C92090"/>
    <w:rsid w:val="00C92C65"/>
    <w:rsid w:val="00C935F5"/>
    <w:rsid w:val="00C9374D"/>
    <w:rsid w:val="00C9746F"/>
    <w:rsid w:val="00C975F7"/>
    <w:rsid w:val="00C977D6"/>
    <w:rsid w:val="00CA0627"/>
    <w:rsid w:val="00CA59AE"/>
    <w:rsid w:val="00CA6CF4"/>
    <w:rsid w:val="00CA7F8A"/>
    <w:rsid w:val="00CB0F1A"/>
    <w:rsid w:val="00CB33AB"/>
    <w:rsid w:val="00CB33D1"/>
    <w:rsid w:val="00CB4210"/>
    <w:rsid w:val="00CB65BD"/>
    <w:rsid w:val="00CB67C6"/>
    <w:rsid w:val="00CC57F1"/>
    <w:rsid w:val="00CC5D19"/>
    <w:rsid w:val="00CC60F3"/>
    <w:rsid w:val="00CC61D6"/>
    <w:rsid w:val="00CD02BC"/>
    <w:rsid w:val="00CD29FD"/>
    <w:rsid w:val="00CD4215"/>
    <w:rsid w:val="00CD4400"/>
    <w:rsid w:val="00CD59A5"/>
    <w:rsid w:val="00CD64A5"/>
    <w:rsid w:val="00CE3597"/>
    <w:rsid w:val="00CE686A"/>
    <w:rsid w:val="00CF33C2"/>
    <w:rsid w:val="00CF6FF3"/>
    <w:rsid w:val="00CF7545"/>
    <w:rsid w:val="00CF7F03"/>
    <w:rsid w:val="00D06E25"/>
    <w:rsid w:val="00D11A66"/>
    <w:rsid w:val="00D134ED"/>
    <w:rsid w:val="00D23A61"/>
    <w:rsid w:val="00D26593"/>
    <w:rsid w:val="00D275C3"/>
    <w:rsid w:val="00D31020"/>
    <w:rsid w:val="00D31215"/>
    <w:rsid w:val="00D3147C"/>
    <w:rsid w:val="00D3425B"/>
    <w:rsid w:val="00D36EA1"/>
    <w:rsid w:val="00D432A5"/>
    <w:rsid w:val="00D43AB1"/>
    <w:rsid w:val="00D514AC"/>
    <w:rsid w:val="00D54CA9"/>
    <w:rsid w:val="00D55C29"/>
    <w:rsid w:val="00D6519A"/>
    <w:rsid w:val="00D722CC"/>
    <w:rsid w:val="00D74C96"/>
    <w:rsid w:val="00D7741B"/>
    <w:rsid w:val="00D837E2"/>
    <w:rsid w:val="00D8393D"/>
    <w:rsid w:val="00D85DCD"/>
    <w:rsid w:val="00D8728E"/>
    <w:rsid w:val="00D911E9"/>
    <w:rsid w:val="00D9250E"/>
    <w:rsid w:val="00D940CE"/>
    <w:rsid w:val="00D9439A"/>
    <w:rsid w:val="00D96A57"/>
    <w:rsid w:val="00DA1DE2"/>
    <w:rsid w:val="00DB15BB"/>
    <w:rsid w:val="00DB4E00"/>
    <w:rsid w:val="00DB5B15"/>
    <w:rsid w:val="00DB72C7"/>
    <w:rsid w:val="00DC1989"/>
    <w:rsid w:val="00DC2054"/>
    <w:rsid w:val="00DD1CFD"/>
    <w:rsid w:val="00DD70EA"/>
    <w:rsid w:val="00DE0AA0"/>
    <w:rsid w:val="00DE14A5"/>
    <w:rsid w:val="00DE74D3"/>
    <w:rsid w:val="00DF1409"/>
    <w:rsid w:val="00DF1798"/>
    <w:rsid w:val="00DF2EFF"/>
    <w:rsid w:val="00DF659C"/>
    <w:rsid w:val="00DF79AF"/>
    <w:rsid w:val="00E00015"/>
    <w:rsid w:val="00E0184B"/>
    <w:rsid w:val="00E01AB8"/>
    <w:rsid w:val="00E06680"/>
    <w:rsid w:val="00E115B7"/>
    <w:rsid w:val="00E17A89"/>
    <w:rsid w:val="00E25054"/>
    <w:rsid w:val="00E31EA7"/>
    <w:rsid w:val="00E371AD"/>
    <w:rsid w:val="00E4098A"/>
    <w:rsid w:val="00E431E8"/>
    <w:rsid w:val="00E45A6B"/>
    <w:rsid w:val="00E47C96"/>
    <w:rsid w:val="00E47FFD"/>
    <w:rsid w:val="00E519BC"/>
    <w:rsid w:val="00E522F8"/>
    <w:rsid w:val="00E52766"/>
    <w:rsid w:val="00E5300A"/>
    <w:rsid w:val="00E57ED8"/>
    <w:rsid w:val="00E61728"/>
    <w:rsid w:val="00E66679"/>
    <w:rsid w:val="00E6741B"/>
    <w:rsid w:val="00E714C7"/>
    <w:rsid w:val="00E75C97"/>
    <w:rsid w:val="00E76BD3"/>
    <w:rsid w:val="00E90371"/>
    <w:rsid w:val="00E93D6C"/>
    <w:rsid w:val="00E94140"/>
    <w:rsid w:val="00E9525F"/>
    <w:rsid w:val="00E962F0"/>
    <w:rsid w:val="00E96507"/>
    <w:rsid w:val="00EA19AB"/>
    <w:rsid w:val="00EA1A33"/>
    <w:rsid w:val="00EA2D98"/>
    <w:rsid w:val="00EA2E60"/>
    <w:rsid w:val="00EA58BF"/>
    <w:rsid w:val="00EB0473"/>
    <w:rsid w:val="00EB21ED"/>
    <w:rsid w:val="00EB3EEB"/>
    <w:rsid w:val="00EB6F5F"/>
    <w:rsid w:val="00EC3285"/>
    <w:rsid w:val="00EC3D4B"/>
    <w:rsid w:val="00EC480E"/>
    <w:rsid w:val="00EC5B1E"/>
    <w:rsid w:val="00ED21D5"/>
    <w:rsid w:val="00ED2B02"/>
    <w:rsid w:val="00ED6243"/>
    <w:rsid w:val="00ED62A4"/>
    <w:rsid w:val="00EE1FB6"/>
    <w:rsid w:val="00EE24BF"/>
    <w:rsid w:val="00EE27ED"/>
    <w:rsid w:val="00EE4A5B"/>
    <w:rsid w:val="00EE4BD8"/>
    <w:rsid w:val="00EF3284"/>
    <w:rsid w:val="00F018C6"/>
    <w:rsid w:val="00F0230F"/>
    <w:rsid w:val="00F02A8F"/>
    <w:rsid w:val="00F03EF8"/>
    <w:rsid w:val="00F05F67"/>
    <w:rsid w:val="00F06F4A"/>
    <w:rsid w:val="00F14F17"/>
    <w:rsid w:val="00F168B5"/>
    <w:rsid w:val="00F17BBA"/>
    <w:rsid w:val="00F22AF9"/>
    <w:rsid w:val="00F2459C"/>
    <w:rsid w:val="00F24831"/>
    <w:rsid w:val="00F25AB7"/>
    <w:rsid w:val="00F25E1C"/>
    <w:rsid w:val="00F26440"/>
    <w:rsid w:val="00F27512"/>
    <w:rsid w:val="00F3116A"/>
    <w:rsid w:val="00F312F4"/>
    <w:rsid w:val="00F31F74"/>
    <w:rsid w:val="00F339C3"/>
    <w:rsid w:val="00F367E5"/>
    <w:rsid w:val="00F44EDE"/>
    <w:rsid w:val="00F45808"/>
    <w:rsid w:val="00F47AED"/>
    <w:rsid w:val="00F52CD9"/>
    <w:rsid w:val="00F579C1"/>
    <w:rsid w:val="00F6270F"/>
    <w:rsid w:val="00F64902"/>
    <w:rsid w:val="00F6578C"/>
    <w:rsid w:val="00F70674"/>
    <w:rsid w:val="00F7503D"/>
    <w:rsid w:val="00F77E07"/>
    <w:rsid w:val="00F81CF6"/>
    <w:rsid w:val="00F83D9B"/>
    <w:rsid w:val="00F84970"/>
    <w:rsid w:val="00F8558F"/>
    <w:rsid w:val="00F85690"/>
    <w:rsid w:val="00F863A4"/>
    <w:rsid w:val="00F900F5"/>
    <w:rsid w:val="00F9029F"/>
    <w:rsid w:val="00F91E8B"/>
    <w:rsid w:val="00F97D4B"/>
    <w:rsid w:val="00FA0319"/>
    <w:rsid w:val="00FA1BF4"/>
    <w:rsid w:val="00FA341A"/>
    <w:rsid w:val="00FA69A1"/>
    <w:rsid w:val="00FA7CDF"/>
    <w:rsid w:val="00FB5C41"/>
    <w:rsid w:val="00FB5CA9"/>
    <w:rsid w:val="00FC0637"/>
    <w:rsid w:val="00FC0CBB"/>
    <w:rsid w:val="00FC0EB7"/>
    <w:rsid w:val="00FC524A"/>
    <w:rsid w:val="00FC7467"/>
    <w:rsid w:val="00FC7702"/>
    <w:rsid w:val="00FD2231"/>
    <w:rsid w:val="00FD7E36"/>
    <w:rsid w:val="00FE18EB"/>
    <w:rsid w:val="00FE27C6"/>
    <w:rsid w:val="00FE4701"/>
    <w:rsid w:val="00FF048E"/>
    <w:rsid w:val="00FF0E26"/>
    <w:rsid w:val="00FF0FFF"/>
    <w:rsid w:val="00FF3DE8"/>
    <w:rsid w:val="00FF5AD0"/>
    <w:rsid w:val="00FF76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F854B7"/>
  <w15:docId w15:val="{8972E49A-EC92-4498-BDAD-54AD209C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6C8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0FEA"/>
    <w:pPr>
      <w:tabs>
        <w:tab w:val="center" w:pos="4536"/>
        <w:tab w:val="right" w:pos="9072"/>
      </w:tabs>
    </w:pPr>
  </w:style>
  <w:style w:type="character" w:customStyle="1" w:styleId="KopfzeileZchn">
    <w:name w:val="Kopfzeile Zchn"/>
    <w:basedOn w:val="Absatz-Standardschriftart"/>
    <w:link w:val="Kopfzeile"/>
    <w:uiPriority w:val="99"/>
    <w:rsid w:val="00610FEA"/>
  </w:style>
  <w:style w:type="paragraph" w:styleId="Fuzeile">
    <w:name w:val="footer"/>
    <w:basedOn w:val="Standard"/>
    <w:link w:val="FuzeileZchn"/>
    <w:uiPriority w:val="99"/>
    <w:unhideWhenUsed/>
    <w:rsid w:val="00610FEA"/>
    <w:pPr>
      <w:tabs>
        <w:tab w:val="center" w:pos="4536"/>
        <w:tab w:val="right" w:pos="9072"/>
      </w:tabs>
    </w:pPr>
  </w:style>
  <w:style w:type="character" w:customStyle="1" w:styleId="FuzeileZchn">
    <w:name w:val="Fußzeile Zchn"/>
    <w:basedOn w:val="Absatz-Standardschriftart"/>
    <w:link w:val="Fuzeile"/>
    <w:uiPriority w:val="99"/>
    <w:rsid w:val="00610FEA"/>
  </w:style>
  <w:style w:type="paragraph" w:styleId="Sprechblasentext">
    <w:name w:val="Balloon Text"/>
    <w:basedOn w:val="Standard"/>
    <w:link w:val="SprechblasentextZchn"/>
    <w:uiPriority w:val="99"/>
    <w:semiHidden/>
    <w:unhideWhenUsed/>
    <w:rsid w:val="00610FEA"/>
    <w:rPr>
      <w:rFonts w:ascii="Lucida Grande" w:hAnsi="Lucida Grande" w:cs="Lucida Grande"/>
      <w:sz w:val="18"/>
      <w:szCs w:val="18"/>
    </w:rPr>
  </w:style>
  <w:style w:type="character" w:customStyle="1" w:styleId="SprechblasentextZchn">
    <w:name w:val="Sprechblasentext Zchn"/>
    <w:link w:val="Sprechblasentext"/>
    <w:uiPriority w:val="99"/>
    <w:semiHidden/>
    <w:rsid w:val="00610FEA"/>
    <w:rPr>
      <w:rFonts w:ascii="Lucida Grande" w:hAnsi="Lucida Grande" w:cs="Lucida Grande"/>
      <w:sz w:val="18"/>
      <w:szCs w:val="18"/>
    </w:rPr>
  </w:style>
  <w:style w:type="paragraph" w:customStyle="1" w:styleId="AKB">
    <w:name w:val="AKB"/>
    <w:qFormat/>
    <w:rsid w:val="007E7204"/>
    <w:pPr>
      <w:tabs>
        <w:tab w:val="left" w:pos="227"/>
      </w:tabs>
      <w:spacing w:line="280" w:lineRule="exact"/>
      <w:ind w:left="284" w:hanging="284"/>
    </w:pPr>
    <w:rPr>
      <w:rFonts w:ascii="Calibri" w:hAnsi="Calibri"/>
      <w:kern w:val="22"/>
      <w:sz w:val="22"/>
      <w:szCs w:val="22"/>
    </w:rPr>
  </w:style>
  <w:style w:type="paragraph" w:customStyle="1" w:styleId="AKBFett">
    <w:name w:val="AKB Fett"/>
    <w:basedOn w:val="AKB"/>
    <w:qFormat/>
    <w:rsid w:val="007E7204"/>
    <w:rPr>
      <w:b/>
    </w:rPr>
  </w:style>
  <w:style w:type="character" w:styleId="Seitenzahl">
    <w:name w:val="page number"/>
    <w:basedOn w:val="Absatz-Standardschriftart"/>
    <w:uiPriority w:val="99"/>
    <w:semiHidden/>
    <w:unhideWhenUsed/>
    <w:rsid w:val="000756A6"/>
  </w:style>
  <w:style w:type="paragraph" w:customStyle="1" w:styleId="H1">
    <w:name w:val="H1"/>
    <w:basedOn w:val="Standard"/>
    <w:uiPriority w:val="99"/>
    <w:rsid w:val="00A60983"/>
    <w:pPr>
      <w:widowControl w:val="0"/>
      <w:autoSpaceDE w:val="0"/>
      <w:autoSpaceDN w:val="0"/>
      <w:adjustRightInd w:val="0"/>
      <w:spacing w:line="340" w:lineRule="atLeast"/>
      <w:textAlignment w:val="center"/>
    </w:pPr>
    <w:rPr>
      <w:rFonts w:ascii="ArialMT" w:hAnsi="ArialMT" w:cs="ArialMT"/>
      <w:caps/>
      <w:color w:val="000000"/>
      <w:spacing w:val="7"/>
      <w:sz w:val="28"/>
      <w:szCs w:val="28"/>
    </w:rPr>
  </w:style>
  <w:style w:type="paragraph" w:customStyle="1" w:styleId="EinfAbs">
    <w:name w:val="[Einf. Abs.]"/>
    <w:basedOn w:val="Standard"/>
    <w:uiPriority w:val="99"/>
    <w:rsid w:val="00A60983"/>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Flietext">
    <w:name w:val="Fließtext"/>
    <w:basedOn w:val="Standard"/>
    <w:uiPriority w:val="99"/>
    <w:rsid w:val="00A60983"/>
    <w:pPr>
      <w:widowControl w:val="0"/>
      <w:autoSpaceDE w:val="0"/>
      <w:autoSpaceDN w:val="0"/>
      <w:adjustRightInd w:val="0"/>
      <w:spacing w:line="260" w:lineRule="atLeast"/>
      <w:textAlignment w:val="center"/>
    </w:pPr>
    <w:rPr>
      <w:rFonts w:ascii="ArialMT" w:hAnsi="ArialMT" w:cs="ArialMT"/>
      <w:color w:val="000000"/>
      <w:sz w:val="20"/>
      <w:szCs w:val="20"/>
    </w:rPr>
  </w:style>
  <w:style w:type="paragraph" w:customStyle="1" w:styleId="AKBberschriftTagesordnung">
    <w:name w:val="AKB Überschrift Tagesordnung"/>
    <w:qFormat/>
    <w:rsid w:val="005363CB"/>
    <w:pPr>
      <w:spacing w:line="360" w:lineRule="exact"/>
    </w:pPr>
    <w:rPr>
      <w:rFonts w:ascii="Calibri" w:hAnsi="Calibri" w:cs="ArialMT"/>
      <w:caps/>
      <w:color w:val="000000"/>
      <w:spacing w:val="7"/>
      <w:sz w:val="32"/>
      <w:szCs w:val="28"/>
    </w:rPr>
  </w:style>
  <w:style w:type="table" w:styleId="Tabellenraster">
    <w:name w:val="Table Grid"/>
    <w:basedOn w:val="NormaleTabelle"/>
    <w:uiPriority w:val="59"/>
    <w:rsid w:val="00A6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KBberschrift12Ebene">
    <w:name w:val="AKB Überschrift 1.+2. Ebene"/>
    <w:basedOn w:val="Standard"/>
    <w:qFormat/>
    <w:rsid w:val="00EA58BF"/>
    <w:pPr>
      <w:tabs>
        <w:tab w:val="left" w:pos="474"/>
      </w:tabs>
      <w:spacing w:line="280" w:lineRule="exact"/>
    </w:pPr>
    <w:rPr>
      <w:rFonts w:ascii="Calibri" w:hAnsi="Calibri"/>
      <w:b/>
      <w:bCs/>
      <w:caps/>
      <w:kern w:val="22"/>
      <w:sz w:val="22"/>
      <w:szCs w:val="20"/>
    </w:rPr>
  </w:style>
  <w:style w:type="paragraph" w:customStyle="1" w:styleId="AKBberschrift3Ebene">
    <w:name w:val="AKB Überschrift 3. Ebene"/>
    <w:basedOn w:val="AKBFett"/>
    <w:qFormat/>
    <w:rsid w:val="00FC0637"/>
  </w:style>
  <w:style w:type="paragraph" w:styleId="Listenabsatz">
    <w:name w:val="List Paragraph"/>
    <w:basedOn w:val="Standard"/>
    <w:uiPriority w:val="34"/>
    <w:qFormat/>
    <w:rsid w:val="00B673FD"/>
    <w:pPr>
      <w:ind w:left="720"/>
      <w:contextualSpacing/>
    </w:pPr>
    <w:rPr>
      <w:rFonts w:ascii="Times New Roman" w:eastAsia="Times New Roman" w:hAnsi="Times New Roman"/>
    </w:rPr>
  </w:style>
  <w:style w:type="paragraph" w:customStyle="1" w:styleId="03Headline16">
    <w:name w:val="03 Headline 16"/>
    <w:basedOn w:val="Standard"/>
    <w:uiPriority w:val="99"/>
    <w:rsid w:val="0031508C"/>
    <w:pPr>
      <w:autoSpaceDE w:val="0"/>
      <w:autoSpaceDN w:val="0"/>
      <w:spacing w:after="85" w:line="288" w:lineRule="auto"/>
    </w:pPr>
    <w:rPr>
      <w:rFonts w:ascii="CorpoSDem" w:eastAsiaTheme="minorHAnsi" w:hAnsi="CorpoSDem"/>
      <w:color w:val="000000"/>
      <w:spacing w:val="-5"/>
      <w:sz w:val="32"/>
      <w:szCs w:val="32"/>
      <w:lang w:eastAsia="en-US"/>
    </w:rPr>
  </w:style>
  <w:style w:type="character" w:styleId="Kommentarzeichen">
    <w:name w:val="annotation reference"/>
    <w:basedOn w:val="Absatz-Standardschriftart"/>
    <w:uiPriority w:val="99"/>
    <w:semiHidden/>
    <w:unhideWhenUsed/>
    <w:rsid w:val="003313FA"/>
    <w:rPr>
      <w:sz w:val="16"/>
      <w:szCs w:val="16"/>
    </w:rPr>
  </w:style>
  <w:style w:type="paragraph" w:styleId="Kommentartext">
    <w:name w:val="annotation text"/>
    <w:basedOn w:val="Standard"/>
    <w:link w:val="KommentartextZchn"/>
    <w:uiPriority w:val="99"/>
    <w:semiHidden/>
    <w:unhideWhenUsed/>
    <w:rsid w:val="003313FA"/>
    <w:rPr>
      <w:sz w:val="20"/>
      <w:szCs w:val="20"/>
    </w:rPr>
  </w:style>
  <w:style w:type="character" w:customStyle="1" w:styleId="KommentartextZchn">
    <w:name w:val="Kommentartext Zchn"/>
    <w:basedOn w:val="Absatz-Standardschriftart"/>
    <w:link w:val="Kommentartext"/>
    <w:uiPriority w:val="99"/>
    <w:semiHidden/>
    <w:rsid w:val="003313FA"/>
  </w:style>
  <w:style w:type="paragraph" w:styleId="Kommentarthema">
    <w:name w:val="annotation subject"/>
    <w:basedOn w:val="Kommentartext"/>
    <w:next w:val="Kommentartext"/>
    <w:link w:val="KommentarthemaZchn"/>
    <w:uiPriority w:val="99"/>
    <w:semiHidden/>
    <w:unhideWhenUsed/>
    <w:rsid w:val="003313FA"/>
    <w:rPr>
      <w:b/>
      <w:bCs/>
    </w:rPr>
  </w:style>
  <w:style w:type="character" w:customStyle="1" w:styleId="KommentarthemaZchn">
    <w:name w:val="Kommentarthema Zchn"/>
    <w:basedOn w:val="KommentartextZchn"/>
    <w:link w:val="Kommentarthema"/>
    <w:uiPriority w:val="99"/>
    <w:semiHidden/>
    <w:rsid w:val="003313FA"/>
    <w:rPr>
      <w:b/>
      <w:bCs/>
    </w:rPr>
  </w:style>
  <w:style w:type="paragraph" w:customStyle="1" w:styleId="Default">
    <w:name w:val="Default"/>
    <w:rsid w:val="00BE2F62"/>
    <w:pPr>
      <w:autoSpaceDE w:val="0"/>
      <w:autoSpaceDN w:val="0"/>
      <w:adjustRightInd w:val="0"/>
    </w:pPr>
    <w:rPr>
      <w:rFonts w:ascii="AvocadoRegular" w:hAnsi="AvocadoRegular" w:cs="AvocadoRegular"/>
      <w:color w:val="000000"/>
      <w:sz w:val="24"/>
      <w:szCs w:val="24"/>
    </w:rPr>
  </w:style>
  <w:style w:type="paragraph" w:customStyle="1" w:styleId="AKBberschrift">
    <w:name w:val="AKB Überschrift"/>
    <w:qFormat/>
    <w:rsid w:val="00F168B5"/>
    <w:pPr>
      <w:spacing w:line="360" w:lineRule="exact"/>
    </w:pPr>
    <w:rPr>
      <w:rFonts w:ascii="Calibri" w:hAnsi="Calibri" w:cs="ArialMT"/>
      <w:caps/>
      <w:color w:val="000000"/>
      <w:spacing w:val="7"/>
      <w:sz w:val="32"/>
      <w:szCs w:val="28"/>
    </w:rPr>
  </w:style>
  <w:style w:type="paragraph" w:customStyle="1" w:styleId="AKBFlietext">
    <w:name w:val="AKB Fließtext"/>
    <w:qFormat/>
    <w:rsid w:val="0053628D"/>
    <w:pPr>
      <w:spacing w:line="280" w:lineRule="exact"/>
    </w:pPr>
    <w:rPr>
      <w:rFonts w:ascii="Calibri" w:eastAsiaTheme="minorEastAsia" w:hAnsi="Calibri" w:cstheme="minorBidi"/>
      <w:kern w:val="22"/>
      <w:sz w:val="22"/>
      <w:szCs w:val="22"/>
      <w14:ligatures w14:val="standardContextual"/>
      <w14:numForm w14:val="lining"/>
      <w14:numSpacing w14:val="tabular"/>
    </w:rPr>
  </w:style>
  <w:style w:type="paragraph" w:customStyle="1" w:styleId="AKBberschrift23Ebene">
    <w:name w:val="AKB Überschrift 2. + 3. Ebene"/>
    <w:basedOn w:val="Standard"/>
    <w:qFormat/>
    <w:rsid w:val="0053628D"/>
    <w:pPr>
      <w:pBdr>
        <w:bottom w:val="single" w:sz="6" w:space="5" w:color="auto"/>
      </w:pBdr>
      <w:tabs>
        <w:tab w:val="left" w:pos="993"/>
      </w:tabs>
      <w:suppressAutoHyphens/>
      <w:spacing w:line="280" w:lineRule="exact"/>
    </w:pPr>
    <w:rPr>
      <w:rFonts w:ascii="Calibri" w:eastAsia="Times New Roman" w:hAnsi="Calibri"/>
      <w:b/>
      <w:bCs/>
      <w:caps/>
      <w:kern w:val="22"/>
      <w:sz w:val="22"/>
      <w:szCs w:val="20"/>
      <w:lang w:eastAsia="ar-SA"/>
      <w14:ligatures w14:val="standardContextual"/>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345685">
      <w:bodyDiv w:val="1"/>
      <w:marLeft w:val="0"/>
      <w:marRight w:val="0"/>
      <w:marTop w:val="0"/>
      <w:marBottom w:val="0"/>
      <w:divBdr>
        <w:top w:val="none" w:sz="0" w:space="0" w:color="auto"/>
        <w:left w:val="none" w:sz="0" w:space="0" w:color="auto"/>
        <w:bottom w:val="none" w:sz="0" w:space="0" w:color="auto"/>
        <w:right w:val="none" w:sz="0" w:space="0" w:color="auto"/>
      </w:divBdr>
    </w:div>
    <w:div w:id="555243579">
      <w:bodyDiv w:val="1"/>
      <w:marLeft w:val="0"/>
      <w:marRight w:val="0"/>
      <w:marTop w:val="0"/>
      <w:marBottom w:val="0"/>
      <w:divBdr>
        <w:top w:val="none" w:sz="0" w:space="0" w:color="auto"/>
        <w:left w:val="none" w:sz="0" w:space="0" w:color="auto"/>
        <w:bottom w:val="none" w:sz="0" w:space="0" w:color="auto"/>
        <w:right w:val="none" w:sz="0" w:space="0" w:color="auto"/>
      </w:divBdr>
    </w:div>
    <w:div w:id="859708957">
      <w:bodyDiv w:val="1"/>
      <w:marLeft w:val="0"/>
      <w:marRight w:val="0"/>
      <w:marTop w:val="0"/>
      <w:marBottom w:val="0"/>
      <w:divBdr>
        <w:top w:val="none" w:sz="0" w:space="0" w:color="auto"/>
        <w:left w:val="none" w:sz="0" w:space="0" w:color="auto"/>
        <w:bottom w:val="none" w:sz="0" w:space="0" w:color="auto"/>
        <w:right w:val="none" w:sz="0" w:space="0" w:color="auto"/>
      </w:divBdr>
    </w:div>
    <w:div w:id="977875737">
      <w:bodyDiv w:val="1"/>
      <w:marLeft w:val="0"/>
      <w:marRight w:val="0"/>
      <w:marTop w:val="0"/>
      <w:marBottom w:val="0"/>
      <w:divBdr>
        <w:top w:val="none" w:sz="0" w:space="0" w:color="auto"/>
        <w:left w:val="none" w:sz="0" w:space="0" w:color="auto"/>
        <w:bottom w:val="none" w:sz="0" w:space="0" w:color="auto"/>
        <w:right w:val="none" w:sz="0" w:space="0" w:color="auto"/>
      </w:divBdr>
    </w:div>
    <w:div w:id="1045981581">
      <w:bodyDiv w:val="1"/>
      <w:marLeft w:val="0"/>
      <w:marRight w:val="0"/>
      <w:marTop w:val="0"/>
      <w:marBottom w:val="0"/>
      <w:divBdr>
        <w:top w:val="none" w:sz="0" w:space="0" w:color="auto"/>
        <w:left w:val="none" w:sz="0" w:space="0" w:color="auto"/>
        <w:bottom w:val="none" w:sz="0" w:space="0" w:color="auto"/>
        <w:right w:val="none" w:sz="0" w:space="0" w:color="auto"/>
      </w:divBdr>
    </w:div>
    <w:div w:id="1113210354">
      <w:bodyDiv w:val="1"/>
      <w:marLeft w:val="0"/>
      <w:marRight w:val="0"/>
      <w:marTop w:val="0"/>
      <w:marBottom w:val="0"/>
      <w:divBdr>
        <w:top w:val="none" w:sz="0" w:space="0" w:color="auto"/>
        <w:left w:val="none" w:sz="0" w:space="0" w:color="auto"/>
        <w:bottom w:val="none" w:sz="0" w:space="0" w:color="auto"/>
        <w:right w:val="none" w:sz="0" w:space="0" w:color="auto"/>
      </w:divBdr>
    </w:div>
    <w:div w:id="1267039804">
      <w:bodyDiv w:val="1"/>
      <w:marLeft w:val="0"/>
      <w:marRight w:val="0"/>
      <w:marTop w:val="0"/>
      <w:marBottom w:val="0"/>
      <w:divBdr>
        <w:top w:val="none" w:sz="0" w:space="0" w:color="auto"/>
        <w:left w:val="none" w:sz="0" w:space="0" w:color="auto"/>
        <w:bottom w:val="none" w:sz="0" w:space="0" w:color="auto"/>
        <w:right w:val="none" w:sz="0" w:space="0" w:color="auto"/>
      </w:divBdr>
      <w:divsChild>
        <w:div w:id="1569607334">
          <w:marLeft w:val="0"/>
          <w:marRight w:val="0"/>
          <w:marTop w:val="0"/>
          <w:marBottom w:val="0"/>
          <w:divBdr>
            <w:top w:val="none" w:sz="0" w:space="0" w:color="auto"/>
            <w:left w:val="none" w:sz="0" w:space="0" w:color="auto"/>
            <w:bottom w:val="none" w:sz="0" w:space="0" w:color="auto"/>
            <w:right w:val="none" w:sz="0" w:space="0" w:color="auto"/>
          </w:divBdr>
          <w:divsChild>
            <w:div w:id="525020369">
              <w:marLeft w:val="0"/>
              <w:marRight w:val="0"/>
              <w:marTop w:val="0"/>
              <w:marBottom w:val="0"/>
              <w:divBdr>
                <w:top w:val="none" w:sz="0" w:space="0" w:color="auto"/>
                <w:left w:val="none" w:sz="0" w:space="0" w:color="auto"/>
                <w:bottom w:val="none" w:sz="0" w:space="0" w:color="auto"/>
                <w:right w:val="none" w:sz="0" w:space="0" w:color="auto"/>
              </w:divBdr>
              <w:divsChild>
                <w:div w:id="837428554">
                  <w:marLeft w:val="0"/>
                  <w:marRight w:val="0"/>
                  <w:marTop w:val="0"/>
                  <w:marBottom w:val="0"/>
                  <w:divBdr>
                    <w:top w:val="none" w:sz="0" w:space="0" w:color="auto"/>
                    <w:left w:val="none" w:sz="0" w:space="0" w:color="auto"/>
                    <w:bottom w:val="none" w:sz="0" w:space="0" w:color="auto"/>
                    <w:right w:val="none" w:sz="0" w:space="0" w:color="auto"/>
                  </w:divBdr>
                  <w:divsChild>
                    <w:div w:id="1975864343">
                      <w:marLeft w:val="0"/>
                      <w:marRight w:val="0"/>
                      <w:marTop w:val="0"/>
                      <w:marBottom w:val="0"/>
                      <w:divBdr>
                        <w:top w:val="none" w:sz="0" w:space="0" w:color="auto"/>
                        <w:left w:val="none" w:sz="0" w:space="0" w:color="auto"/>
                        <w:bottom w:val="none" w:sz="0" w:space="0" w:color="auto"/>
                        <w:right w:val="none" w:sz="0" w:space="0" w:color="auto"/>
                      </w:divBdr>
                      <w:divsChild>
                        <w:div w:id="1495073084">
                          <w:marLeft w:val="150"/>
                          <w:marRight w:val="150"/>
                          <w:marTop w:val="0"/>
                          <w:marBottom w:val="0"/>
                          <w:divBdr>
                            <w:top w:val="none" w:sz="0" w:space="0" w:color="auto"/>
                            <w:left w:val="none" w:sz="0" w:space="0" w:color="auto"/>
                            <w:bottom w:val="none" w:sz="0" w:space="0" w:color="auto"/>
                            <w:right w:val="none" w:sz="0" w:space="0" w:color="auto"/>
                          </w:divBdr>
                          <w:divsChild>
                            <w:div w:id="279261146">
                              <w:marLeft w:val="0"/>
                              <w:marRight w:val="0"/>
                              <w:marTop w:val="0"/>
                              <w:marBottom w:val="0"/>
                              <w:divBdr>
                                <w:top w:val="none" w:sz="0" w:space="0" w:color="auto"/>
                                <w:left w:val="none" w:sz="0" w:space="0" w:color="auto"/>
                                <w:bottom w:val="none" w:sz="0" w:space="0" w:color="auto"/>
                                <w:right w:val="none" w:sz="0" w:space="0" w:color="auto"/>
                              </w:divBdr>
                              <w:divsChild>
                                <w:div w:id="1681928836">
                                  <w:marLeft w:val="0"/>
                                  <w:marRight w:val="0"/>
                                  <w:marTop w:val="0"/>
                                  <w:marBottom w:val="0"/>
                                  <w:divBdr>
                                    <w:top w:val="none" w:sz="0" w:space="0" w:color="auto"/>
                                    <w:left w:val="none" w:sz="0" w:space="0" w:color="auto"/>
                                    <w:bottom w:val="none" w:sz="0" w:space="0" w:color="auto"/>
                                    <w:right w:val="none" w:sz="0" w:space="0" w:color="auto"/>
                                  </w:divBdr>
                                  <w:divsChild>
                                    <w:div w:id="1965888416">
                                      <w:marLeft w:val="0"/>
                                      <w:marRight w:val="0"/>
                                      <w:marTop w:val="0"/>
                                      <w:marBottom w:val="0"/>
                                      <w:divBdr>
                                        <w:top w:val="none" w:sz="0" w:space="0" w:color="auto"/>
                                        <w:left w:val="none" w:sz="0" w:space="0" w:color="auto"/>
                                        <w:bottom w:val="none" w:sz="0" w:space="0" w:color="auto"/>
                                        <w:right w:val="none" w:sz="0" w:space="0" w:color="auto"/>
                                      </w:divBdr>
                                      <w:divsChild>
                                        <w:div w:id="817889610">
                                          <w:marLeft w:val="0"/>
                                          <w:marRight w:val="0"/>
                                          <w:marTop w:val="0"/>
                                          <w:marBottom w:val="0"/>
                                          <w:divBdr>
                                            <w:top w:val="none" w:sz="0" w:space="0" w:color="auto"/>
                                            <w:left w:val="none" w:sz="0" w:space="0" w:color="auto"/>
                                            <w:bottom w:val="none" w:sz="0" w:space="0" w:color="auto"/>
                                            <w:right w:val="none" w:sz="0" w:space="0" w:color="auto"/>
                                          </w:divBdr>
                                          <w:divsChild>
                                            <w:div w:id="704987475">
                                              <w:marLeft w:val="0"/>
                                              <w:marRight w:val="0"/>
                                              <w:marTop w:val="0"/>
                                              <w:marBottom w:val="0"/>
                                              <w:divBdr>
                                                <w:top w:val="none" w:sz="0" w:space="0" w:color="auto"/>
                                                <w:left w:val="none" w:sz="0" w:space="0" w:color="auto"/>
                                                <w:bottom w:val="none" w:sz="0" w:space="0" w:color="auto"/>
                                                <w:right w:val="none" w:sz="0" w:space="0" w:color="auto"/>
                                              </w:divBdr>
                                              <w:divsChild>
                                                <w:div w:id="500004927">
                                                  <w:marLeft w:val="0"/>
                                                  <w:marRight w:val="0"/>
                                                  <w:marTop w:val="0"/>
                                                  <w:marBottom w:val="0"/>
                                                  <w:divBdr>
                                                    <w:top w:val="none" w:sz="0" w:space="0" w:color="auto"/>
                                                    <w:left w:val="none" w:sz="0" w:space="0" w:color="auto"/>
                                                    <w:bottom w:val="none" w:sz="0" w:space="0" w:color="auto"/>
                                                    <w:right w:val="none" w:sz="0" w:space="0" w:color="auto"/>
                                                  </w:divBdr>
                                                  <w:divsChild>
                                                    <w:div w:id="653682596">
                                                      <w:marLeft w:val="0"/>
                                                      <w:marRight w:val="0"/>
                                                      <w:marTop w:val="0"/>
                                                      <w:marBottom w:val="0"/>
                                                      <w:divBdr>
                                                        <w:top w:val="none" w:sz="0" w:space="0" w:color="auto"/>
                                                        <w:left w:val="none" w:sz="0" w:space="0" w:color="auto"/>
                                                        <w:bottom w:val="none" w:sz="0" w:space="0" w:color="auto"/>
                                                        <w:right w:val="none" w:sz="0" w:space="0" w:color="auto"/>
                                                      </w:divBdr>
                                                      <w:divsChild>
                                                        <w:div w:id="612174309">
                                                          <w:marLeft w:val="0"/>
                                                          <w:marRight w:val="0"/>
                                                          <w:marTop w:val="0"/>
                                                          <w:marBottom w:val="0"/>
                                                          <w:divBdr>
                                                            <w:top w:val="none" w:sz="0" w:space="0" w:color="auto"/>
                                                            <w:left w:val="none" w:sz="0" w:space="0" w:color="auto"/>
                                                            <w:bottom w:val="none" w:sz="0" w:space="0" w:color="auto"/>
                                                            <w:right w:val="none" w:sz="0" w:space="0" w:color="auto"/>
                                                          </w:divBdr>
                                                          <w:divsChild>
                                                            <w:div w:id="663900203">
                                                              <w:marLeft w:val="0"/>
                                                              <w:marRight w:val="0"/>
                                                              <w:marTop w:val="0"/>
                                                              <w:marBottom w:val="0"/>
                                                              <w:divBdr>
                                                                <w:top w:val="none" w:sz="0" w:space="0" w:color="auto"/>
                                                                <w:left w:val="none" w:sz="0" w:space="0" w:color="auto"/>
                                                                <w:bottom w:val="none" w:sz="0" w:space="0" w:color="auto"/>
                                                                <w:right w:val="none" w:sz="0" w:space="0" w:color="auto"/>
                                                              </w:divBdr>
                                                              <w:divsChild>
                                                                <w:div w:id="1395203682">
                                                                  <w:marLeft w:val="0"/>
                                                                  <w:marRight w:val="0"/>
                                                                  <w:marTop w:val="0"/>
                                                                  <w:marBottom w:val="0"/>
                                                                  <w:divBdr>
                                                                    <w:top w:val="none" w:sz="0" w:space="0" w:color="auto"/>
                                                                    <w:left w:val="none" w:sz="0" w:space="0" w:color="auto"/>
                                                                    <w:bottom w:val="none" w:sz="0" w:space="0" w:color="auto"/>
                                                                    <w:right w:val="none" w:sz="0" w:space="0" w:color="auto"/>
                                                                  </w:divBdr>
                                                                  <w:divsChild>
                                                                    <w:div w:id="1869758284">
                                                                      <w:marLeft w:val="0"/>
                                                                      <w:marRight w:val="0"/>
                                                                      <w:marTop w:val="0"/>
                                                                      <w:marBottom w:val="0"/>
                                                                      <w:divBdr>
                                                                        <w:top w:val="none" w:sz="0" w:space="0" w:color="auto"/>
                                                                        <w:left w:val="none" w:sz="0" w:space="0" w:color="auto"/>
                                                                        <w:bottom w:val="none" w:sz="0" w:space="0" w:color="auto"/>
                                                                        <w:right w:val="none" w:sz="0" w:space="0" w:color="auto"/>
                                                                      </w:divBdr>
                                                                      <w:divsChild>
                                                                        <w:div w:id="395667833">
                                                                          <w:marLeft w:val="0"/>
                                                                          <w:marRight w:val="0"/>
                                                                          <w:marTop w:val="0"/>
                                                                          <w:marBottom w:val="0"/>
                                                                          <w:divBdr>
                                                                            <w:top w:val="none" w:sz="0" w:space="0" w:color="auto"/>
                                                                            <w:left w:val="none" w:sz="0" w:space="0" w:color="auto"/>
                                                                            <w:bottom w:val="none" w:sz="0" w:space="0" w:color="auto"/>
                                                                            <w:right w:val="none" w:sz="0" w:space="0" w:color="auto"/>
                                                                          </w:divBdr>
                                                                          <w:divsChild>
                                                                            <w:div w:id="2081976081">
                                                                              <w:marLeft w:val="0"/>
                                                                              <w:marRight w:val="0"/>
                                                                              <w:marTop w:val="0"/>
                                                                              <w:marBottom w:val="0"/>
                                                                              <w:divBdr>
                                                                                <w:top w:val="none" w:sz="0" w:space="0" w:color="auto"/>
                                                                                <w:left w:val="none" w:sz="0" w:space="0" w:color="auto"/>
                                                                                <w:bottom w:val="none" w:sz="0" w:space="0" w:color="auto"/>
                                                                                <w:right w:val="none" w:sz="0" w:space="0" w:color="auto"/>
                                                                              </w:divBdr>
                                                                              <w:divsChild>
                                                                                <w:div w:id="21042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852924">
                                                      <w:marLeft w:val="0"/>
                                                      <w:marRight w:val="0"/>
                                                      <w:marTop w:val="0"/>
                                                      <w:marBottom w:val="0"/>
                                                      <w:divBdr>
                                                        <w:top w:val="none" w:sz="0" w:space="0" w:color="auto"/>
                                                        <w:left w:val="none" w:sz="0" w:space="0" w:color="auto"/>
                                                        <w:bottom w:val="none" w:sz="0" w:space="0" w:color="auto"/>
                                                        <w:right w:val="none" w:sz="0" w:space="0" w:color="auto"/>
                                                      </w:divBdr>
                                                      <w:divsChild>
                                                        <w:div w:id="2137094450">
                                                          <w:marLeft w:val="0"/>
                                                          <w:marRight w:val="0"/>
                                                          <w:marTop w:val="0"/>
                                                          <w:marBottom w:val="0"/>
                                                          <w:divBdr>
                                                            <w:top w:val="none" w:sz="0" w:space="0" w:color="auto"/>
                                                            <w:left w:val="none" w:sz="0" w:space="0" w:color="auto"/>
                                                            <w:bottom w:val="none" w:sz="0" w:space="0" w:color="auto"/>
                                                            <w:right w:val="none" w:sz="0" w:space="0" w:color="auto"/>
                                                          </w:divBdr>
                                                          <w:divsChild>
                                                            <w:div w:id="1223760961">
                                                              <w:marLeft w:val="0"/>
                                                              <w:marRight w:val="0"/>
                                                              <w:marTop w:val="0"/>
                                                              <w:marBottom w:val="0"/>
                                                              <w:divBdr>
                                                                <w:top w:val="none" w:sz="0" w:space="0" w:color="auto"/>
                                                                <w:left w:val="none" w:sz="0" w:space="0" w:color="auto"/>
                                                                <w:bottom w:val="none" w:sz="0" w:space="0" w:color="auto"/>
                                                                <w:right w:val="none" w:sz="0" w:space="0" w:color="auto"/>
                                                              </w:divBdr>
                                                              <w:divsChild>
                                                                <w:div w:id="1552645080">
                                                                  <w:marLeft w:val="0"/>
                                                                  <w:marRight w:val="0"/>
                                                                  <w:marTop w:val="0"/>
                                                                  <w:marBottom w:val="240"/>
                                                                  <w:divBdr>
                                                                    <w:top w:val="none" w:sz="0" w:space="0" w:color="auto"/>
                                                                    <w:left w:val="none" w:sz="0" w:space="0" w:color="auto"/>
                                                                    <w:bottom w:val="none" w:sz="0" w:space="0" w:color="auto"/>
                                                                    <w:right w:val="none" w:sz="0" w:space="0" w:color="auto"/>
                                                                  </w:divBdr>
                                                                  <w:divsChild>
                                                                    <w:div w:id="389963145">
                                                                      <w:marLeft w:val="0"/>
                                                                      <w:marRight w:val="0"/>
                                                                      <w:marTop w:val="0"/>
                                                                      <w:marBottom w:val="0"/>
                                                                      <w:divBdr>
                                                                        <w:top w:val="none" w:sz="0" w:space="0" w:color="auto"/>
                                                                        <w:left w:val="none" w:sz="0" w:space="0" w:color="auto"/>
                                                                        <w:bottom w:val="none" w:sz="0" w:space="0" w:color="auto"/>
                                                                        <w:right w:val="none" w:sz="0" w:space="0" w:color="auto"/>
                                                                      </w:divBdr>
                                                                    </w:div>
                                                                    <w:div w:id="1825972659">
                                                                      <w:marLeft w:val="0"/>
                                                                      <w:marRight w:val="0"/>
                                                                      <w:marTop w:val="0"/>
                                                                      <w:marBottom w:val="0"/>
                                                                      <w:divBdr>
                                                                        <w:top w:val="none" w:sz="0" w:space="0" w:color="auto"/>
                                                                        <w:left w:val="none" w:sz="0" w:space="0" w:color="auto"/>
                                                                        <w:bottom w:val="none" w:sz="0" w:space="0" w:color="auto"/>
                                                                        <w:right w:val="none" w:sz="0" w:space="0" w:color="auto"/>
                                                                      </w:divBdr>
                                                                      <w:divsChild>
                                                                        <w:div w:id="752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3129">
                                                                  <w:marLeft w:val="0"/>
                                                                  <w:marRight w:val="0"/>
                                                                  <w:marTop w:val="0"/>
                                                                  <w:marBottom w:val="240"/>
                                                                  <w:divBdr>
                                                                    <w:top w:val="none" w:sz="0" w:space="0" w:color="auto"/>
                                                                    <w:left w:val="none" w:sz="0" w:space="0" w:color="auto"/>
                                                                    <w:bottom w:val="none" w:sz="0" w:space="0" w:color="auto"/>
                                                                    <w:right w:val="none" w:sz="0" w:space="0" w:color="auto"/>
                                                                  </w:divBdr>
                                                                  <w:divsChild>
                                                                    <w:div w:id="1058432163">
                                                                      <w:marLeft w:val="0"/>
                                                                      <w:marRight w:val="0"/>
                                                                      <w:marTop w:val="0"/>
                                                                      <w:marBottom w:val="0"/>
                                                                      <w:divBdr>
                                                                        <w:top w:val="none" w:sz="0" w:space="0" w:color="auto"/>
                                                                        <w:left w:val="none" w:sz="0" w:space="0" w:color="auto"/>
                                                                        <w:bottom w:val="none" w:sz="0" w:space="0" w:color="auto"/>
                                                                        <w:right w:val="none" w:sz="0" w:space="0" w:color="auto"/>
                                                                      </w:divBdr>
                                                                    </w:div>
                                                                    <w:div w:id="566964628">
                                                                      <w:marLeft w:val="0"/>
                                                                      <w:marRight w:val="0"/>
                                                                      <w:marTop w:val="0"/>
                                                                      <w:marBottom w:val="0"/>
                                                                      <w:divBdr>
                                                                        <w:top w:val="none" w:sz="0" w:space="0" w:color="auto"/>
                                                                        <w:left w:val="none" w:sz="0" w:space="0" w:color="auto"/>
                                                                        <w:bottom w:val="none" w:sz="0" w:space="0" w:color="auto"/>
                                                                        <w:right w:val="none" w:sz="0" w:space="0" w:color="auto"/>
                                                                      </w:divBdr>
                                                                      <w:divsChild>
                                                                        <w:div w:id="1949897220">
                                                                          <w:marLeft w:val="0"/>
                                                                          <w:marRight w:val="0"/>
                                                                          <w:marTop w:val="0"/>
                                                                          <w:marBottom w:val="0"/>
                                                                          <w:divBdr>
                                                                            <w:top w:val="none" w:sz="0" w:space="0" w:color="auto"/>
                                                                            <w:left w:val="none" w:sz="0" w:space="0" w:color="auto"/>
                                                                            <w:bottom w:val="none" w:sz="0" w:space="0" w:color="auto"/>
                                                                            <w:right w:val="none" w:sz="0" w:space="0" w:color="auto"/>
                                                                          </w:divBdr>
                                                                          <w:divsChild>
                                                                            <w:div w:id="16069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1867">
                                                                  <w:marLeft w:val="0"/>
                                                                  <w:marRight w:val="0"/>
                                                                  <w:marTop w:val="0"/>
                                                                  <w:marBottom w:val="240"/>
                                                                  <w:divBdr>
                                                                    <w:top w:val="none" w:sz="0" w:space="0" w:color="auto"/>
                                                                    <w:left w:val="none" w:sz="0" w:space="0" w:color="auto"/>
                                                                    <w:bottom w:val="none" w:sz="0" w:space="0" w:color="auto"/>
                                                                    <w:right w:val="none" w:sz="0" w:space="0" w:color="auto"/>
                                                                  </w:divBdr>
                                                                  <w:divsChild>
                                                                    <w:div w:id="1182938433">
                                                                      <w:marLeft w:val="0"/>
                                                                      <w:marRight w:val="0"/>
                                                                      <w:marTop w:val="0"/>
                                                                      <w:marBottom w:val="0"/>
                                                                      <w:divBdr>
                                                                        <w:top w:val="none" w:sz="0" w:space="0" w:color="auto"/>
                                                                        <w:left w:val="none" w:sz="0" w:space="0" w:color="auto"/>
                                                                        <w:bottom w:val="none" w:sz="0" w:space="0" w:color="auto"/>
                                                                        <w:right w:val="none" w:sz="0" w:space="0" w:color="auto"/>
                                                                      </w:divBdr>
                                                                    </w:div>
                                                                    <w:div w:id="516886573">
                                                                      <w:marLeft w:val="0"/>
                                                                      <w:marRight w:val="0"/>
                                                                      <w:marTop w:val="0"/>
                                                                      <w:marBottom w:val="0"/>
                                                                      <w:divBdr>
                                                                        <w:top w:val="none" w:sz="0" w:space="0" w:color="auto"/>
                                                                        <w:left w:val="none" w:sz="0" w:space="0" w:color="auto"/>
                                                                        <w:bottom w:val="none" w:sz="0" w:space="0" w:color="auto"/>
                                                                        <w:right w:val="none" w:sz="0" w:space="0" w:color="auto"/>
                                                                      </w:divBdr>
                                                                      <w:divsChild>
                                                                        <w:div w:id="6099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9077">
                                                                  <w:marLeft w:val="0"/>
                                                                  <w:marRight w:val="0"/>
                                                                  <w:marTop w:val="0"/>
                                                                  <w:marBottom w:val="240"/>
                                                                  <w:divBdr>
                                                                    <w:top w:val="none" w:sz="0" w:space="0" w:color="auto"/>
                                                                    <w:left w:val="none" w:sz="0" w:space="0" w:color="auto"/>
                                                                    <w:bottom w:val="none" w:sz="0" w:space="0" w:color="auto"/>
                                                                    <w:right w:val="none" w:sz="0" w:space="0" w:color="auto"/>
                                                                  </w:divBdr>
                                                                  <w:divsChild>
                                                                    <w:div w:id="1306273274">
                                                                      <w:marLeft w:val="0"/>
                                                                      <w:marRight w:val="0"/>
                                                                      <w:marTop w:val="0"/>
                                                                      <w:marBottom w:val="0"/>
                                                                      <w:divBdr>
                                                                        <w:top w:val="none" w:sz="0" w:space="0" w:color="auto"/>
                                                                        <w:left w:val="none" w:sz="0" w:space="0" w:color="auto"/>
                                                                        <w:bottom w:val="none" w:sz="0" w:space="0" w:color="auto"/>
                                                                        <w:right w:val="none" w:sz="0" w:space="0" w:color="auto"/>
                                                                      </w:divBdr>
                                                                    </w:div>
                                                                    <w:div w:id="1112631474">
                                                                      <w:marLeft w:val="0"/>
                                                                      <w:marRight w:val="0"/>
                                                                      <w:marTop w:val="0"/>
                                                                      <w:marBottom w:val="0"/>
                                                                      <w:divBdr>
                                                                        <w:top w:val="none" w:sz="0" w:space="0" w:color="auto"/>
                                                                        <w:left w:val="none" w:sz="0" w:space="0" w:color="auto"/>
                                                                        <w:bottom w:val="none" w:sz="0" w:space="0" w:color="auto"/>
                                                                        <w:right w:val="none" w:sz="0" w:space="0" w:color="auto"/>
                                                                      </w:divBdr>
                                                                      <w:divsChild>
                                                                        <w:div w:id="1897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7466">
                                                                  <w:marLeft w:val="0"/>
                                                                  <w:marRight w:val="0"/>
                                                                  <w:marTop w:val="0"/>
                                                                  <w:marBottom w:val="240"/>
                                                                  <w:divBdr>
                                                                    <w:top w:val="none" w:sz="0" w:space="0" w:color="auto"/>
                                                                    <w:left w:val="none" w:sz="0" w:space="0" w:color="auto"/>
                                                                    <w:bottom w:val="none" w:sz="0" w:space="0" w:color="auto"/>
                                                                    <w:right w:val="none" w:sz="0" w:space="0" w:color="auto"/>
                                                                  </w:divBdr>
                                                                  <w:divsChild>
                                                                    <w:div w:id="1904948575">
                                                                      <w:marLeft w:val="0"/>
                                                                      <w:marRight w:val="0"/>
                                                                      <w:marTop w:val="0"/>
                                                                      <w:marBottom w:val="0"/>
                                                                      <w:divBdr>
                                                                        <w:top w:val="none" w:sz="0" w:space="0" w:color="auto"/>
                                                                        <w:left w:val="none" w:sz="0" w:space="0" w:color="auto"/>
                                                                        <w:bottom w:val="none" w:sz="0" w:space="0" w:color="auto"/>
                                                                        <w:right w:val="none" w:sz="0" w:space="0" w:color="auto"/>
                                                                      </w:divBdr>
                                                                    </w:div>
                                                                    <w:div w:id="400249074">
                                                                      <w:marLeft w:val="0"/>
                                                                      <w:marRight w:val="0"/>
                                                                      <w:marTop w:val="0"/>
                                                                      <w:marBottom w:val="0"/>
                                                                      <w:divBdr>
                                                                        <w:top w:val="none" w:sz="0" w:space="0" w:color="auto"/>
                                                                        <w:left w:val="none" w:sz="0" w:space="0" w:color="auto"/>
                                                                        <w:bottom w:val="none" w:sz="0" w:space="0" w:color="auto"/>
                                                                        <w:right w:val="none" w:sz="0" w:space="0" w:color="auto"/>
                                                                      </w:divBdr>
                                                                      <w:divsChild>
                                                                        <w:div w:id="5854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2364">
                                                                  <w:marLeft w:val="0"/>
                                                                  <w:marRight w:val="0"/>
                                                                  <w:marTop w:val="0"/>
                                                                  <w:marBottom w:val="240"/>
                                                                  <w:divBdr>
                                                                    <w:top w:val="none" w:sz="0" w:space="0" w:color="auto"/>
                                                                    <w:left w:val="none" w:sz="0" w:space="0" w:color="auto"/>
                                                                    <w:bottom w:val="none" w:sz="0" w:space="0" w:color="auto"/>
                                                                    <w:right w:val="none" w:sz="0" w:space="0" w:color="auto"/>
                                                                  </w:divBdr>
                                                                  <w:divsChild>
                                                                    <w:div w:id="856190762">
                                                                      <w:marLeft w:val="0"/>
                                                                      <w:marRight w:val="0"/>
                                                                      <w:marTop w:val="0"/>
                                                                      <w:marBottom w:val="0"/>
                                                                      <w:divBdr>
                                                                        <w:top w:val="none" w:sz="0" w:space="0" w:color="auto"/>
                                                                        <w:left w:val="none" w:sz="0" w:space="0" w:color="auto"/>
                                                                        <w:bottom w:val="none" w:sz="0" w:space="0" w:color="auto"/>
                                                                        <w:right w:val="none" w:sz="0" w:space="0" w:color="auto"/>
                                                                      </w:divBdr>
                                                                    </w:div>
                                                                    <w:div w:id="398721542">
                                                                      <w:marLeft w:val="0"/>
                                                                      <w:marRight w:val="0"/>
                                                                      <w:marTop w:val="0"/>
                                                                      <w:marBottom w:val="0"/>
                                                                      <w:divBdr>
                                                                        <w:top w:val="none" w:sz="0" w:space="0" w:color="auto"/>
                                                                        <w:left w:val="none" w:sz="0" w:space="0" w:color="auto"/>
                                                                        <w:bottom w:val="none" w:sz="0" w:space="0" w:color="auto"/>
                                                                        <w:right w:val="none" w:sz="0" w:space="0" w:color="auto"/>
                                                                      </w:divBdr>
                                                                      <w:divsChild>
                                                                        <w:div w:id="11999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082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140454">
      <w:bodyDiv w:val="1"/>
      <w:marLeft w:val="0"/>
      <w:marRight w:val="0"/>
      <w:marTop w:val="0"/>
      <w:marBottom w:val="0"/>
      <w:divBdr>
        <w:top w:val="none" w:sz="0" w:space="0" w:color="auto"/>
        <w:left w:val="none" w:sz="0" w:space="0" w:color="auto"/>
        <w:bottom w:val="none" w:sz="0" w:space="0" w:color="auto"/>
        <w:right w:val="none" w:sz="0" w:space="0" w:color="auto"/>
      </w:divBdr>
    </w:div>
    <w:div w:id="172644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B0AE-7460-4A6A-8F8A-A1B5803D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5940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Iris Janick</dc:creator>
  <cp:lastModifiedBy>Torsten Förster, AK-Berlin</cp:lastModifiedBy>
  <cp:revision>4</cp:revision>
  <cp:lastPrinted>2018-01-31T09:03:00Z</cp:lastPrinted>
  <dcterms:created xsi:type="dcterms:W3CDTF">2019-11-15T09:34:00Z</dcterms:created>
  <dcterms:modified xsi:type="dcterms:W3CDTF">2020-01-31T07:37:00Z</dcterms:modified>
</cp:coreProperties>
</file>